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0703A" w14:textId="42BA5CCE" w:rsidR="00096A4E" w:rsidRPr="005A416A" w:rsidRDefault="00096A4E" w:rsidP="00096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jc w:val="center"/>
        <w:rPr>
          <w:rFonts w:eastAsia="Times New Roman"/>
          <w:b/>
          <w:bCs/>
          <w:color w:val="000000"/>
          <w:sz w:val="28"/>
          <w:szCs w:val="28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5A416A">
        <w:rPr>
          <w:b/>
          <w:bCs/>
          <w:color w:val="000000"/>
          <w:sz w:val="28"/>
          <w:szCs w:val="28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Zarządzenie nr </w:t>
      </w:r>
      <w:r w:rsidR="00C770D7" w:rsidRPr="005A416A">
        <w:rPr>
          <w:b/>
          <w:bCs/>
          <w:color w:val="000000"/>
          <w:sz w:val="28"/>
          <w:szCs w:val="28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5A416A" w:rsidRPr="005A416A">
        <w:rPr>
          <w:b/>
          <w:bCs/>
          <w:color w:val="000000"/>
          <w:sz w:val="28"/>
          <w:szCs w:val="28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="00C770D7" w:rsidRPr="005A416A">
        <w:rPr>
          <w:b/>
          <w:bCs/>
          <w:color w:val="000000"/>
          <w:sz w:val="28"/>
          <w:szCs w:val="28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Pr="005A416A">
        <w:rPr>
          <w:b/>
          <w:bCs/>
          <w:color w:val="000000"/>
          <w:sz w:val="28"/>
          <w:szCs w:val="28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  <w:t>2021</w:t>
      </w:r>
    </w:p>
    <w:p w14:paraId="103E47CD" w14:textId="77777777" w:rsidR="00096A4E" w:rsidRPr="0097722D" w:rsidRDefault="00096A4E" w:rsidP="00096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jc w:val="center"/>
        <w:rPr>
          <w:rFonts w:eastAsia="Times New Roman"/>
          <w:b/>
          <w:bCs/>
          <w:color w:val="000000"/>
          <w:sz w:val="22"/>
          <w:szCs w:val="22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b/>
          <w:bCs/>
          <w:color w:val="000000"/>
          <w:sz w:val="22"/>
          <w:szCs w:val="22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Prezesa Zarządu </w:t>
      </w:r>
      <w:proofErr w:type="spellStart"/>
      <w:r w:rsidRPr="0097722D">
        <w:rPr>
          <w:b/>
          <w:bCs/>
          <w:color w:val="000000"/>
          <w:sz w:val="22"/>
          <w:szCs w:val="22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  <w:t>Urbitor</w:t>
      </w:r>
      <w:proofErr w:type="spellEnd"/>
      <w:r w:rsidRPr="0097722D">
        <w:rPr>
          <w:b/>
          <w:bCs/>
          <w:color w:val="000000"/>
          <w:sz w:val="22"/>
          <w:szCs w:val="22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Sp. z o.o. w Toruniu </w:t>
      </w:r>
    </w:p>
    <w:p w14:paraId="40553826" w14:textId="396D4F52" w:rsidR="00096A4E" w:rsidRPr="0097722D" w:rsidRDefault="00096A4E" w:rsidP="00096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jc w:val="center"/>
        <w:rPr>
          <w:rFonts w:eastAsia="Times New Roman"/>
          <w:b/>
          <w:bCs/>
          <w:color w:val="000000"/>
          <w:sz w:val="22"/>
          <w:szCs w:val="22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b/>
          <w:bCs/>
          <w:color w:val="000000"/>
          <w:sz w:val="22"/>
          <w:szCs w:val="22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  <w:t>z dnia 1</w:t>
      </w:r>
      <w:r>
        <w:rPr>
          <w:b/>
          <w:bCs/>
          <w:color w:val="000000"/>
          <w:sz w:val="22"/>
          <w:szCs w:val="22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  <w:t>0</w:t>
      </w:r>
      <w:r w:rsidRPr="0097722D">
        <w:rPr>
          <w:b/>
          <w:bCs/>
          <w:color w:val="000000"/>
          <w:sz w:val="22"/>
          <w:szCs w:val="22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  <w:t>.0</w:t>
      </w:r>
      <w:r w:rsidR="005A416A">
        <w:rPr>
          <w:b/>
          <w:bCs/>
          <w:color w:val="000000"/>
          <w:sz w:val="22"/>
          <w:szCs w:val="22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  <w:t>6</w:t>
      </w:r>
      <w:r w:rsidRPr="0097722D">
        <w:rPr>
          <w:b/>
          <w:bCs/>
          <w:color w:val="000000"/>
          <w:sz w:val="22"/>
          <w:szCs w:val="22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  <w:t>.2021 roku</w:t>
      </w:r>
    </w:p>
    <w:p w14:paraId="2057D7E2" w14:textId="77777777" w:rsidR="00096A4E" w:rsidRPr="0097722D" w:rsidRDefault="00096A4E" w:rsidP="00096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jc w:val="both"/>
        <w:rPr>
          <w:rFonts w:eastAsia="Times New Roman"/>
          <w:color w:val="000000"/>
          <w:sz w:val="22"/>
          <w:szCs w:val="22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501B6EA" w14:textId="2F8C5177" w:rsidR="00096A4E" w:rsidRPr="0097722D" w:rsidRDefault="00096A4E" w:rsidP="00096A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76" w:lineRule="auto"/>
        <w:jc w:val="both"/>
        <w:rPr>
          <w:rFonts w:eastAsia="Times New Roman"/>
          <w:color w:val="000000"/>
          <w:sz w:val="22"/>
          <w:szCs w:val="22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7722D">
        <w:rPr>
          <w:color w:val="000000"/>
          <w:sz w:val="22"/>
          <w:szCs w:val="22"/>
          <w:u w:color="040404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 sprawie przeprowadzenia przetargu ustnego nieograniczonego na najem wolnych powierzchni komercyjnych w budynku „D” Dworca Kolejowego Toruń Główny przy ul. Kujawskiej 1 w Toruniu </w:t>
      </w:r>
    </w:p>
    <w:p w14:paraId="0DD32998" w14:textId="77777777" w:rsidR="00096A4E" w:rsidRPr="0097722D" w:rsidRDefault="00096A4E" w:rsidP="00096A4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540" w:firstLine="708"/>
        <w:jc w:val="both"/>
        <w:rPr>
          <w:rFonts w:ascii="Times New Roman" w:eastAsia="Times New Roman" w:hAnsi="Times New Roman" w:cs="Times New Roman"/>
          <w:u w:color="040404"/>
        </w:rPr>
      </w:pPr>
    </w:p>
    <w:p w14:paraId="78EF65FC" w14:textId="77777777" w:rsidR="00096A4E" w:rsidRPr="0097722D" w:rsidRDefault="00096A4E" w:rsidP="00096A4E">
      <w:pPr>
        <w:pStyle w:val="Bezformatowani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540" w:firstLine="708"/>
        <w:jc w:val="both"/>
        <w:rPr>
          <w:rFonts w:ascii="Times New Roman" w:eastAsia="Times New Roman" w:hAnsi="Times New Roman" w:cs="Times New Roman"/>
          <w:sz w:val="22"/>
          <w:szCs w:val="22"/>
          <w:u w:color="080808"/>
        </w:rPr>
      </w:pPr>
      <w:r w:rsidRPr="0097722D">
        <w:rPr>
          <w:rFonts w:ascii="Times New Roman" w:hAnsi="Times New Roman" w:cs="Times New Roman"/>
          <w:sz w:val="22"/>
          <w:szCs w:val="22"/>
          <w:u w:color="080808"/>
        </w:rPr>
        <w:t>§ 1</w:t>
      </w:r>
    </w:p>
    <w:p w14:paraId="1328767A" w14:textId="77777777" w:rsidR="00096A4E" w:rsidRPr="0097722D" w:rsidRDefault="00096A4E" w:rsidP="00096A4E">
      <w:pPr>
        <w:pStyle w:val="Bezformatowani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7722D">
        <w:rPr>
          <w:rFonts w:ascii="Times New Roman" w:hAnsi="Times New Roman" w:cs="Times New Roman"/>
          <w:sz w:val="22"/>
          <w:szCs w:val="22"/>
          <w:u w:color="080808"/>
        </w:rPr>
        <w:t xml:space="preserve">Zarządzam przeprowadzenie przetargu </w:t>
      </w:r>
      <w:r w:rsidRPr="0097722D">
        <w:rPr>
          <w:rFonts w:ascii="Times New Roman" w:hAnsi="Times New Roman" w:cs="Times New Roman"/>
          <w:sz w:val="22"/>
          <w:szCs w:val="22"/>
          <w:u w:color="040404"/>
        </w:rPr>
        <w:t>ustnego</w:t>
      </w:r>
      <w:r w:rsidRPr="0097722D">
        <w:rPr>
          <w:rFonts w:ascii="Times New Roman" w:hAnsi="Times New Roman" w:cs="Times New Roman"/>
          <w:sz w:val="22"/>
          <w:szCs w:val="22"/>
          <w:u w:color="080808"/>
        </w:rPr>
        <w:t xml:space="preserve"> nieograniczonego, kt</w:t>
      </w:r>
      <w:proofErr w:type="spellStart"/>
      <w:r w:rsidRPr="0097722D">
        <w:rPr>
          <w:rFonts w:ascii="Times New Roman" w:hAnsi="Times New Roman" w:cs="Times New Roman"/>
          <w:sz w:val="22"/>
          <w:szCs w:val="22"/>
          <w:u w:color="080808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sz w:val="22"/>
          <w:szCs w:val="22"/>
          <w:u w:color="080808"/>
        </w:rPr>
        <w:t>rego przedmiotem jest najem poniższych powierzchni komercyjnych znajdujących się na terenie dworca kolejowego Toruń Główny.</w:t>
      </w:r>
    </w:p>
    <w:p w14:paraId="1255D89A" w14:textId="1B1F3264" w:rsidR="00096A4E" w:rsidRPr="0097722D" w:rsidRDefault="00096A4E" w:rsidP="00096A4E">
      <w:pPr>
        <w:pStyle w:val="BezformatowaniaA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7722D">
        <w:rPr>
          <w:rFonts w:ascii="Times New Roman" w:hAnsi="Times New Roman" w:cs="Times New Roman"/>
          <w:color w:val="000000" w:themeColor="text1"/>
          <w:sz w:val="22"/>
          <w:szCs w:val="22"/>
          <w:u w:color="080808"/>
        </w:rPr>
        <w:t xml:space="preserve">Na pierwszym piętrze </w:t>
      </w:r>
      <w:r w:rsidRPr="0097722D">
        <w:rPr>
          <w:rFonts w:ascii="Times New Roman" w:hAnsi="Times New Roman" w:cs="Times New Roman"/>
          <w:b/>
          <w:color w:val="000000" w:themeColor="text1"/>
          <w:sz w:val="22"/>
          <w:szCs w:val="22"/>
          <w:u w:color="080808"/>
        </w:rPr>
        <w:t>budynku D</w:t>
      </w:r>
      <w:r w:rsidRPr="0097722D">
        <w:rPr>
          <w:rFonts w:ascii="Times New Roman" w:hAnsi="Times New Roman" w:cs="Times New Roman"/>
          <w:color w:val="000000" w:themeColor="text1"/>
          <w:sz w:val="22"/>
          <w:szCs w:val="22"/>
          <w:u w:color="080808"/>
        </w:rPr>
        <w:t xml:space="preserve"> (głównego bud.) dworca</w:t>
      </w:r>
      <w:r w:rsidR="004A4510">
        <w:rPr>
          <w:rFonts w:ascii="Times New Roman" w:hAnsi="Times New Roman" w:cs="Times New Roman"/>
          <w:color w:val="000000" w:themeColor="text1"/>
          <w:sz w:val="22"/>
          <w:szCs w:val="22"/>
          <w:u w:color="080808"/>
          <w:lang w:val="pl-PL"/>
        </w:rPr>
        <w:t>:</w:t>
      </w:r>
    </w:p>
    <w:p w14:paraId="02633ADB" w14:textId="77777777" w:rsidR="00096A4E" w:rsidRPr="0097722D" w:rsidRDefault="00096A4E" w:rsidP="00096A4E">
      <w:pPr>
        <w:pStyle w:val="BezformatowaniaC"/>
        <w:tabs>
          <w:tab w:val="left" w:pos="153"/>
        </w:tabs>
        <w:spacing w:line="240" w:lineRule="exact"/>
        <w:ind w:left="153" w:hanging="153"/>
        <w:jc w:val="both"/>
        <w:rPr>
          <w:b/>
          <w:color w:val="000000" w:themeColor="text1"/>
          <w:sz w:val="22"/>
          <w:szCs w:val="22"/>
          <w:u w:color="080808"/>
        </w:rPr>
      </w:pPr>
    </w:p>
    <w:p w14:paraId="63050556" w14:textId="77777777" w:rsidR="004A4510" w:rsidRDefault="00096A4E" w:rsidP="004A4510">
      <w:pPr>
        <w:pStyle w:val="BezformatowaniaC"/>
        <w:tabs>
          <w:tab w:val="left" w:pos="153"/>
        </w:tabs>
        <w:spacing w:line="240" w:lineRule="exact"/>
        <w:jc w:val="both"/>
        <w:rPr>
          <w:color w:val="000000" w:themeColor="text1"/>
          <w:sz w:val="22"/>
          <w:szCs w:val="22"/>
        </w:rPr>
      </w:pPr>
      <w:r w:rsidRPr="0097722D">
        <w:rPr>
          <w:color w:val="000000" w:themeColor="text1"/>
          <w:sz w:val="22"/>
          <w:szCs w:val="22"/>
        </w:rPr>
        <w:t xml:space="preserve">dwa połączone pomieszczenia komercyjne o łącznej powierzchni użytkowej </w:t>
      </w:r>
      <w:r w:rsidRPr="0097722D">
        <w:rPr>
          <w:b/>
          <w:color w:val="000000" w:themeColor="text1"/>
          <w:sz w:val="22"/>
          <w:szCs w:val="22"/>
        </w:rPr>
        <w:t>84 m</w:t>
      </w:r>
      <w:r w:rsidRPr="0097722D">
        <w:rPr>
          <w:b/>
          <w:color w:val="000000" w:themeColor="text1"/>
          <w:sz w:val="22"/>
          <w:szCs w:val="22"/>
          <w:vertAlign w:val="superscript"/>
        </w:rPr>
        <w:t>2</w:t>
      </w:r>
      <w:r w:rsidRPr="0097722D">
        <w:rPr>
          <w:b/>
          <w:color w:val="000000" w:themeColor="text1"/>
          <w:sz w:val="22"/>
          <w:szCs w:val="22"/>
          <w:vertAlign w:val="subscript"/>
        </w:rPr>
        <w:t>,</w:t>
      </w:r>
      <w:r w:rsidRPr="0097722D">
        <w:rPr>
          <w:color w:val="000000" w:themeColor="text1"/>
          <w:sz w:val="22"/>
          <w:szCs w:val="22"/>
        </w:rPr>
        <w:t xml:space="preserve"> przeznaczonego na działalność komercyjną, oznaczony na planie jako pokój </w:t>
      </w:r>
      <w:r w:rsidRPr="0097722D">
        <w:rPr>
          <w:b/>
          <w:bCs/>
          <w:color w:val="000000" w:themeColor="text1"/>
          <w:sz w:val="22"/>
          <w:szCs w:val="22"/>
        </w:rPr>
        <w:t>nr 70</w:t>
      </w:r>
      <w:r w:rsidRPr="0097722D">
        <w:rPr>
          <w:color w:val="000000" w:themeColor="text1"/>
          <w:sz w:val="22"/>
          <w:szCs w:val="22"/>
        </w:rPr>
        <w:t xml:space="preserve"> (D2.16.3) </w:t>
      </w:r>
    </w:p>
    <w:p w14:paraId="2260D958" w14:textId="00535599" w:rsidR="00096A4E" w:rsidRPr="0097722D" w:rsidRDefault="00096A4E" w:rsidP="004A4510">
      <w:pPr>
        <w:pStyle w:val="BezformatowaniaC"/>
        <w:tabs>
          <w:tab w:val="left" w:pos="153"/>
        </w:tabs>
        <w:spacing w:line="240" w:lineRule="exact"/>
        <w:jc w:val="both"/>
        <w:rPr>
          <w:color w:val="000000" w:themeColor="text1"/>
          <w:sz w:val="22"/>
          <w:szCs w:val="22"/>
        </w:rPr>
      </w:pPr>
      <w:r w:rsidRPr="0097722D">
        <w:rPr>
          <w:color w:val="000000" w:themeColor="text1"/>
          <w:sz w:val="22"/>
          <w:szCs w:val="22"/>
          <w:u w:color="080808"/>
        </w:rPr>
        <w:t xml:space="preserve">Cenę wywoławczą ustala się na </w:t>
      </w:r>
      <w:r w:rsidR="005A416A">
        <w:rPr>
          <w:b/>
          <w:color w:val="000000" w:themeColor="text1"/>
          <w:sz w:val="22"/>
          <w:szCs w:val="22"/>
          <w:u w:color="080808"/>
        </w:rPr>
        <w:t>16</w:t>
      </w:r>
      <w:r w:rsidRPr="0097722D">
        <w:rPr>
          <w:b/>
          <w:color w:val="000000" w:themeColor="text1"/>
          <w:sz w:val="22"/>
          <w:szCs w:val="22"/>
          <w:u w:color="080808"/>
        </w:rPr>
        <w:t xml:space="preserve"> zł/m</w:t>
      </w:r>
      <w:r w:rsidRPr="0097722D">
        <w:rPr>
          <w:b/>
          <w:color w:val="000000" w:themeColor="text1"/>
          <w:sz w:val="22"/>
          <w:szCs w:val="22"/>
          <w:u w:color="080808"/>
          <w:vertAlign w:val="superscript"/>
        </w:rPr>
        <w:t>2</w:t>
      </w:r>
      <w:r w:rsidRPr="0097722D">
        <w:rPr>
          <w:b/>
          <w:color w:val="000000" w:themeColor="text1"/>
          <w:sz w:val="22"/>
          <w:szCs w:val="22"/>
          <w:u w:color="080808"/>
          <w:lang w:val="it-IT"/>
        </w:rPr>
        <w:t xml:space="preserve"> netto. </w:t>
      </w:r>
    </w:p>
    <w:p w14:paraId="787ED357" w14:textId="77777777" w:rsidR="00096A4E" w:rsidRPr="0097722D" w:rsidRDefault="00096A4E" w:rsidP="00096A4E">
      <w:pPr>
        <w:pStyle w:val="BezformatowaniaC"/>
        <w:tabs>
          <w:tab w:val="left" w:pos="153"/>
        </w:tabs>
        <w:spacing w:line="240" w:lineRule="exact"/>
        <w:ind w:left="1140"/>
        <w:jc w:val="both"/>
        <w:rPr>
          <w:color w:val="000000" w:themeColor="text1"/>
          <w:sz w:val="22"/>
          <w:szCs w:val="22"/>
        </w:rPr>
      </w:pPr>
    </w:p>
    <w:p w14:paraId="347EB0A9" w14:textId="07165E8F" w:rsidR="00096A4E" w:rsidRPr="0097722D" w:rsidRDefault="00096A4E" w:rsidP="00096A4E">
      <w:pPr>
        <w:pStyle w:val="BezformatowaniaA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7722D">
        <w:rPr>
          <w:rFonts w:ascii="Times New Roman" w:hAnsi="Times New Roman" w:cs="Times New Roman"/>
          <w:sz w:val="22"/>
          <w:szCs w:val="22"/>
        </w:rPr>
        <w:t>Oferowan</w:t>
      </w:r>
      <w:r w:rsidRPr="0097722D">
        <w:rPr>
          <w:rFonts w:ascii="Times New Roman" w:hAnsi="Times New Roman" w:cs="Times New Roman"/>
          <w:sz w:val="22"/>
          <w:szCs w:val="22"/>
          <w:lang w:val="pl-PL"/>
        </w:rPr>
        <w:t>e</w:t>
      </w:r>
      <w:r w:rsidRPr="0097722D">
        <w:rPr>
          <w:rFonts w:ascii="Times New Roman" w:hAnsi="Times New Roman" w:cs="Times New Roman"/>
          <w:sz w:val="22"/>
          <w:szCs w:val="22"/>
        </w:rPr>
        <w:t xml:space="preserve"> lokal</w:t>
      </w:r>
      <w:r w:rsidRPr="0097722D">
        <w:rPr>
          <w:rFonts w:ascii="Times New Roman" w:hAnsi="Times New Roman" w:cs="Times New Roman"/>
          <w:sz w:val="22"/>
          <w:szCs w:val="22"/>
          <w:lang w:val="pl-PL"/>
        </w:rPr>
        <w:t>e</w:t>
      </w:r>
      <w:r w:rsidRPr="0097722D">
        <w:rPr>
          <w:rFonts w:ascii="Times New Roman" w:hAnsi="Times New Roman" w:cs="Times New Roman"/>
          <w:sz w:val="22"/>
          <w:szCs w:val="22"/>
        </w:rPr>
        <w:t xml:space="preserve"> </w:t>
      </w:r>
      <w:r w:rsidRPr="0097722D">
        <w:rPr>
          <w:rFonts w:ascii="Times New Roman" w:hAnsi="Times New Roman" w:cs="Times New Roman"/>
          <w:sz w:val="22"/>
          <w:szCs w:val="22"/>
          <w:lang w:val="pl-PL"/>
        </w:rPr>
        <w:t>są</w:t>
      </w:r>
      <w:r w:rsidRPr="0097722D">
        <w:rPr>
          <w:rFonts w:ascii="Times New Roman" w:hAnsi="Times New Roman" w:cs="Times New Roman"/>
          <w:sz w:val="22"/>
          <w:szCs w:val="22"/>
        </w:rPr>
        <w:t xml:space="preserve"> wykończon</w:t>
      </w:r>
      <w:r w:rsidR="004A4510">
        <w:rPr>
          <w:rFonts w:ascii="Times New Roman" w:hAnsi="Times New Roman" w:cs="Times New Roman"/>
          <w:sz w:val="22"/>
          <w:szCs w:val="22"/>
          <w:lang w:val="pl-PL"/>
        </w:rPr>
        <w:t>e</w:t>
      </w:r>
      <w:r w:rsidRPr="0097722D">
        <w:rPr>
          <w:rFonts w:ascii="Times New Roman" w:hAnsi="Times New Roman" w:cs="Times New Roman"/>
          <w:sz w:val="22"/>
          <w:szCs w:val="22"/>
        </w:rPr>
        <w:t xml:space="preserve"> w stopniu umożliwiającym funkcjonowanie. </w:t>
      </w:r>
    </w:p>
    <w:p w14:paraId="7B4C0734" w14:textId="2482A1DE" w:rsidR="00096A4E" w:rsidRPr="0097722D" w:rsidRDefault="00096A4E" w:rsidP="00096A4E">
      <w:pPr>
        <w:pStyle w:val="BezformatowaniaA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u w:color="080808"/>
          <w:lang w:val="pl-PL"/>
        </w:rPr>
      </w:pPr>
      <w:r w:rsidRPr="0097722D">
        <w:rPr>
          <w:rFonts w:ascii="Times New Roman" w:hAnsi="Times New Roman" w:cs="Times New Roman"/>
          <w:sz w:val="22"/>
          <w:szCs w:val="22"/>
        </w:rPr>
        <w:t>W lokal</w:t>
      </w:r>
      <w:r w:rsidRPr="0097722D">
        <w:rPr>
          <w:rFonts w:ascii="Times New Roman" w:hAnsi="Times New Roman" w:cs="Times New Roman"/>
          <w:sz w:val="22"/>
          <w:szCs w:val="22"/>
          <w:lang w:val="pl-PL"/>
        </w:rPr>
        <w:t>u nr 70</w:t>
      </w:r>
      <w:r w:rsidRPr="0097722D">
        <w:rPr>
          <w:rFonts w:ascii="Times New Roman" w:hAnsi="Times New Roman" w:cs="Times New Roman"/>
          <w:sz w:val="22"/>
          <w:szCs w:val="22"/>
        </w:rPr>
        <w:t xml:space="preserve"> znajduje się </w:t>
      </w:r>
      <w:r w:rsidR="004A4510">
        <w:rPr>
          <w:rFonts w:ascii="Times New Roman" w:hAnsi="Times New Roman" w:cs="Times New Roman"/>
          <w:sz w:val="22"/>
          <w:szCs w:val="22"/>
          <w:lang w:val="pl-PL"/>
        </w:rPr>
        <w:t>klimatyzacja.</w:t>
      </w:r>
    </w:p>
    <w:p w14:paraId="2EBD3E7E" w14:textId="77777777" w:rsidR="00096A4E" w:rsidRPr="0097722D" w:rsidRDefault="00096A4E" w:rsidP="00096A4E">
      <w:pPr>
        <w:pStyle w:val="BezformatowaniaA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u w:color="080808"/>
          <w:lang w:val="pl-PL"/>
        </w:rPr>
      </w:pPr>
      <w:r w:rsidRPr="0097722D">
        <w:rPr>
          <w:rFonts w:ascii="Times New Roman" w:hAnsi="Times New Roman" w:cs="Times New Roman"/>
          <w:sz w:val="22"/>
          <w:szCs w:val="22"/>
        </w:rPr>
        <w:t>We wszystkich pomieszczeniach zapewnione jest centralne ogrzewanie gazowe, dostęp do sieci elektrycznej oraz sieci komputerowej przez WiFi lub kabel.</w:t>
      </w:r>
    </w:p>
    <w:p w14:paraId="2D133121" w14:textId="77777777" w:rsidR="00096A4E" w:rsidRPr="0097722D" w:rsidRDefault="00096A4E" w:rsidP="00096A4E">
      <w:pPr>
        <w:pStyle w:val="Bezformatowani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7722D">
        <w:rPr>
          <w:rFonts w:ascii="Times New Roman" w:hAnsi="Times New Roman" w:cs="Times New Roman"/>
          <w:sz w:val="22"/>
          <w:szCs w:val="22"/>
        </w:rPr>
        <w:t>5. Do oferowanej stawki czynszu należy dodać koszty medi</w:t>
      </w:r>
      <w:proofErr w:type="spellStart"/>
      <w:r w:rsidRPr="0097722D">
        <w:rPr>
          <w:rFonts w:ascii="Times New Roman" w:hAnsi="Times New Roman" w:cs="Times New Roman"/>
          <w:sz w:val="22"/>
          <w:szCs w:val="22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sz w:val="22"/>
          <w:szCs w:val="22"/>
        </w:rPr>
        <w:t>w związane z eksploatacją lokalu, kt</w:t>
      </w:r>
      <w:proofErr w:type="spellStart"/>
      <w:r w:rsidRPr="0097722D">
        <w:rPr>
          <w:rFonts w:ascii="Times New Roman" w:hAnsi="Times New Roman" w:cs="Times New Roman"/>
          <w:sz w:val="22"/>
          <w:szCs w:val="22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sz w:val="22"/>
          <w:szCs w:val="22"/>
        </w:rPr>
        <w:t>re na dzień przetargu wynoszą: energia elektryczna  0,9 zł/kWh, zimna woda 3,94 zł/m</w:t>
      </w:r>
      <w:r w:rsidRPr="0097722D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97722D">
        <w:rPr>
          <w:rFonts w:ascii="Times New Roman" w:hAnsi="Times New Roman" w:cs="Times New Roman"/>
          <w:sz w:val="22"/>
          <w:szCs w:val="22"/>
        </w:rPr>
        <w:t>, ciepła woda 19,02</w:t>
      </w:r>
      <w:r w:rsidRPr="0097722D">
        <w:rPr>
          <w:rFonts w:ascii="Times New Roman" w:hAnsi="Times New Roman" w:cs="Times New Roman"/>
          <w:sz w:val="22"/>
          <w:szCs w:val="22"/>
          <w:lang w:val="de-DE"/>
        </w:rPr>
        <w:t xml:space="preserve"> z</w:t>
      </w:r>
      <w:r w:rsidRPr="0097722D">
        <w:rPr>
          <w:rFonts w:ascii="Times New Roman" w:hAnsi="Times New Roman" w:cs="Times New Roman"/>
          <w:sz w:val="22"/>
          <w:szCs w:val="22"/>
        </w:rPr>
        <w:t>ł/ m</w:t>
      </w:r>
      <w:r w:rsidRPr="0097722D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97722D">
        <w:rPr>
          <w:rFonts w:ascii="Times New Roman" w:hAnsi="Times New Roman" w:cs="Times New Roman"/>
          <w:sz w:val="22"/>
          <w:szCs w:val="22"/>
        </w:rPr>
        <w:t xml:space="preserve"> i ścieki 4,88 zł/m</w:t>
      </w:r>
      <w:r w:rsidRPr="0097722D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97722D">
        <w:rPr>
          <w:rFonts w:ascii="Times New Roman" w:hAnsi="Times New Roman" w:cs="Times New Roman"/>
          <w:sz w:val="22"/>
          <w:szCs w:val="22"/>
        </w:rPr>
        <w:t>, wyw</w:t>
      </w:r>
      <w:proofErr w:type="spellStart"/>
      <w:r w:rsidRPr="0097722D">
        <w:rPr>
          <w:rFonts w:ascii="Times New Roman" w:hAnsi="Times New Roman" w:cs="Times New Roman"/>
          <w:sz w:val="22"/>
          <w:szCs w:val="22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sz w:val="22"/>
          <w:szCs w:val="22"/>
        </w:rPr>
        <w:t xml:space="preserve">z śmieci </w:t>
      </w:r>
      <w:r w:rsidRPr="0097722D">
        <w:rPr>
          <w:rFonts w:ascii="Times New Roman" w:hAnsi="Times New Roman" w:cs="Times New Roman"/>
          <w:sz w:val="22"/>
          <w:szCs w:val="22"/>
          <w:lang w:val="pl-PL"/>
        </w:rPr>
        <w:t>6</w:t>
      </w:r>
      <w:r w:rsidRPr="0097722D">
        <w:rPr>
          <w:rFonts w:ascii="Times New Roman" w:hAnsi="Times New Roman" w:cs="Times New Roman"/>
          <w:sz w:val="22"/>
          <w:szCs w:val="22"/>
        </w:rPr>
        <w:t>0 zł oraz opłata ryczałtowa za ogrzewanie lokalu opłata stała 5</w:t>
      </w:r>
      <w:r w:rsidRPr="0097722D">
        <w:rPr>
          <w:rFonts w:ascii="Times New Roman" w:hAnsi="Times New Roman" w:cs="Times New Roman"/>
          <w:sz w:val="22"/>
          <w:szCs w:val="22"/>
          <w:lang w:val="de-DE"/>
        </w:rPr>
        <w:t xml:space="preserve"> z</w:t>
      </w:r>
      <w:r w:rsidRPr="0097722D">
        <w:rPr>
          <w:rFonts w:ascii="Times New Roman" w:hAnsi="Times New Roman" w:cs="Times New Roman"/>
          <w:sz w:val="22"/>
          <w:szCs w:val="22"/>
        </w:rPr>
        <w:t>ł/ m</w:t>
      </w:r>
      <w:r w:rsidRPr="0097722D">
        <w:rPr>
          <w:rFonts w:ascii="Times New Roman" w:hAnsi="Times New Roman" w:cs="Times New Roman"/>
          <w:sz w:val="22"/>
          <w:szCs w:val="22"/>
          <w:vertAlign w:val="superscript"/>
        </w:rPr>
        <w:t xml:space="preserve">2 </w:t>
      </w:r>
      <w:r w:rsidRPr="0097722D">
        <w:rPr>
          <w:rFonts w:ascii="Times New Roman" w:hAnsi="Times New Roman" w:cs="Times New Roman"/>
          <w:sz w:val="22"/>
          <w:szCs w:val="22"/>
        </w:rPr>
        <w:t>.Wyżej wymienione stawki mogą ulec zmianie w trakcie trwania umowy najmu.</w:t>
      </w:r>
    </w:p>
    <w:p w14:paraId="54509228" w14:textId="77777777" w:rsidR="00096A4E" w:rsidRPr="0097722D" w:rsidRDefault="00096A4E" w:rsidP="00096A4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hAnsi="Times New Roman" w:cs="Times New Roman"/>
          <w:u w:color="0A0000"/>
        </w:rPr>
      </w:pPr>
      <w:r w:rsidRPr="0097722D">
        <w:rPr>
          <w:rFonts w:ascii="Times New Roman" w:hAnsi="Times New Roman" w:cs="Times New Roman"/>
          <w:u w:color="0A0000"/>
        </w:rPr>
        <w:t xml:space="preserve">6. Pisemne potwierdzenie warunki umowy nastąpią w terminie 7 dni od zakończenia przetargu. W przypadku uchylania się oferenta od potwierdzenia umowy na piśmie w/w terminie wadium nie zostaje zwrócone i przechodzi na rzecz Urbitor sp. o. o.  </w:t>
      </w:r>
    </w:p>
    <w:p w14:paraId="3203FA33" w14:textId="77777777" w:rsidR="00096A4E" w:rsidRPr="0097722D" w:rsidRDefault="00096A4E" w:rsidP="00096A4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5DA23F0E" w14:textId="77777777" w:rsidR="00096A4E" w:rsidRPr="0097722D" w:rsidRDefault="00096A4E" w:rsidP="00096A4E">
      <w:pPr>
        <w:pStyle w:val="Bezformatowani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540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7722D">
        <w:rPr>
          <w:rFonts w:ascii="Times New Roman" w:hAnsi="Times New Roman" w:cs="Times New Roman"/>
          <w:sz w:val="22"/>
          <w:szCs w:val="22"/>
          <w:u w:color="080808"/>
        </w:rPr>
        <w:t>§ 2</w:t>
      </w:r>
    </w:p>
    <w:p w14:paraId="3459F5B2" w14:textId="77777777" w:rsidR="00096A4E" w:rsidRPr="0097722D" w:rsidRDefault="00096A4E" w:rsidP="00096A4E">
      <w:pPr>
        <w:pStyle w:val="Bezformatowani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u w:color="080808"/>
        </w:rPr>
      </w:pPr>
      <w:r w:rsidRPr="0097722D">
        <w:rPr>
          <w:rFonts w:ascii="Times New Roman" w:hAnsi="Times New Roman" w:cs="Times New Roman"/>
          <w:sz w:val="22"/>
          <w:szCs w:val="22"/>
          <w:u w:color="080808"/>
        </w:rPr>
        <w:t xml:space="preserve">Zarządzam przeprowadzenie przetargu </w:t>
      </w:r>
      <w:r w:rsidRPr="0097722D">
        <w:rPr>
          <w:rFonts w:ascii="Times New Roman" w:hAnsi="Times New Roman" w:cs="Times New Roman"/>
          <w:sz w:val="22"/>
          <w:szCs w:val="22"/>
          <w:u w:color="040404"/>
        </w:rPr>
        <w:t>ustnego</w:t>
      </w:r>
      <w:r w:rsidRPr="0097722D">
        <w:rPr>
          <w:rFonts w:ascii="Times New Roman" w:hAnsi="Times New Roman" w:cs="Times New Roman"/>
          <w:sz w:val="22"/>
          <w:szCs w:val="22"/>
          <w:u w:color="080808"/>
        </w:rPr>
        <w:t xml:space="preserve"> nieograniczonego, kt</w:t>
      </w:r>
      <w:proofErr w:type="spellStart"/>
      <w:r w:rsidRPr="0097722D">
        <w:rPr>
          <w:rFonts w:ascii="Times New Roman" w:hAnsi="Times New Roman" w:cs="Times New Roman"/>
          <w:sz w:val="22"/>
          <w:szCs w:val="22"/>
          <w:u w:color="080808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sz w:val="22"/>
          <w:szCs w:val="22"/>
          <w:u w:color="080808"/>
        </w:rPr>
        <w:t>rego przedmiotem jest najem poniższych powierzchni komercyjnych znajdujących się na terenie dworca kolejowego Toruń Główny.</w:t>
      </w:r>
    </w:p>
    <w:p w14:paraId="7A337FEF" w14:textId="77777777" w:rsidR="00096A4E" w:rsidRPr="0097722D" w:rsidRDefault="00096A4E" w:rsidP="00096A4E">
      <w:pPr>
        <w:pStyle w:val="Bezformatowani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u w:color="080808"/>
        </w:rPr>
      </w:pPr>
    </w:p>
    <w:p w14:paraId="24BFDE99" w14:textId="1E1683D2" w:rsidR="00096A4E" w:rsidRPr="0097722D" w:rsidRDefault="00096A4E" w:rsidP="00096A4E">
      <w:pPr>
        <w:pStyle w:val="BezformatowaniaA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7722D">
        <w:rPr>
          <w:rFonts w:ascii="Times New Roman" w:hAnsi="Times New Roman" w:cs="Times New Roman"/>
          <w:sz w:val="22"/>
          <w:szCs w:val="22"/>
          <w:u w:color="080808"/>
        </w:rPr>
        <w:t xml:space="preserve">Na </w:t>
      </w:r>
      <w:r w:rsidR="00F11F41">
        <w:rPr>
          <w:rFonts w:ascii="Times New Roman" w:hAnsi="Times New Roman" w:cs="Times New Roman"/>
          <w:sz w:val="22"/>
          <w:szCs w:val="22"/>
          <w:u w:color="080808"/>
          <w:lang w:val="pl-PL"/>
        </w:rPr>
        <w:t>poziomie -1 w</w:t>
      </w:r>
      <w:r w:rsidRPr="0097722D">
        <w:rPr>
          <w:rFonts w:ascii="Times New Roman" w:hAnsi="Times New Roman" w:cs="Times New Roman"/>
          <w:sz w:val="22"/>
          <w:szCs w:val="22"/>
          <w:u w:color="080808"/>
        </w:rPr>
        <w:t xml:space="preserve"> budynku D dworca </w:t>
      </w:r>
      <w:r w:rsidR="00F11F41">
        <w:rPr>
          <w:rFonts w:ascii="Times New Roman" w:hAnsi="Times New Roman" w:cs="Times New Roman"/>
          <w:sz w:val="22"/>
          <w:szCs w:val="22"/>
          <w:u w:color="080808"/>
          <w:lang w:val="pl-PL"/>
        </w:rPr>
        <w:t xml:space="preserve">lokal/magazyn </w:t>
      </w:r>
      <w:r w:rsidRPr="0097722D">
        <w:rPr>
          <w:rFonts w:ascii="Times New Roman" w:hAnsi="Times New Roman" w:cs="Times New Roman"/>
          <w:sz w:val="22"/>
          <w:szCs w:val="22"/>
          <w:u w:color="080808"/>
        </w:rPr>
        <w:t xml:space="preserve">(oznaczony na planie jako </w:t>
      </w:r>
      <w:r w:rsidR="00F11F41">
        <w:rPr>
          <w:rFonts w:ascii="Times New Roman" w:hAnsi="Times New Roman" w:cs="Times New Roman"/>
          <w:sz w:val="22"/>
          <w:szCs w:val="22"/>
          <w:u w:color="080808"/>
          <w:lang w:val="pl-PL"/>
        </w:rPr>
        <w:t>0.12</w:t>
      </w:r>
      <w:r w:rsidRPr="0097722D">
        <w:rPr>
          <w:rFonts w:ascii="Times New Roman" w:hAnsi="Times New Roman" w:cs="Times New Roman"/>
          <w:sz w:val="22"/>
          <w:szCs w:val="22"/>
          <w:u w:color="080808"/>
        </w:rPr>
        <w:t xml:space="preserve">) z przeznaczeniem </w:t>
      </w:r>
      <w:r w:rsidRPr="0097722D">
        <w:rPr>
          <w:rFonts w:ascii="Times New Roman" w:hAnsi="Times New Roman" w:cs="Times New Roman"/>
          <w:sz w:val="22"/>
          <w:szCs w:val="22"/>
          <w:u w:color="080808"/>
          <w:lang w:val="pl-PL"/>
        </w:rPr>
        <w:t xml:space="preserve">komercyjnym </w:t>
      </w:r>
      <w:r w:rsidRPr="0097722D">
        <w:rPr>
          <w:rFonts w:ascii="Times New Roman" w:hAnsi="Times New Roman" w:cs="Times New Roman"/>
          <w:sz w:val="22"/>
          <w:szCs w:val="22"/>
          <w:u w:color="080808"/>
        </w:rPr>
        <w:t xml:space="preserve">o łącznej powierzchni użytkowej </w:t>
      </w:r>
      <w:r w:rsidR="00F11F41">
        <w:rPr>
          <w:rFonts w:ascii="Times New Roman" w:hAnsi="Times New Roman" w:cs="Times New Roman"/>
          <w:b/>
          <w:bCs/>
          <w:sz w:val="22"/>
          <w:szCs w:val="22"/>
          <w:u w:color="080808"/>
          <w:lang w:val="pl-PL"/>
        </w:rPr>
        <w:t>16,55</w:t>
      </w:r>
      <w:r w:rsidRPr="0097722D">
        <w:rPr>
          <w:rFonts w:ascii="Times New Roman" w:hAnsi="Times New Roman" w:cs="Times New Roman"/>
          <w:b/>
          <w:bCs/>
          <w:sz w:val="22"/>
          <w:szCs w:val="22"/>
          <w:u w:color="080808"/>
        </w:rPr>
        <w:t xml:space="preserve"> m</w:t>
      </w:r>
      <w:r w:rsidRPr="0097722D">
        <w:rPr>
          <w:rFonts w:ascii="Times New Roman" w:hAnsi="Times New Roman" w:cs="Times New Roman"/>
          <w:b/>
          <w:bCs/>
          <w:sz w:val="22"/>
          <w:szCs w:val="22"/>
          <w:u w:color="080808"/>
          <w:vertAlign w:val="superscript"/>
        </w:rPr>
        <w:t>2</w:t>
      </w:r>
    </w:p>
    <w:p w14:paraId="6FCB6746" w14:textId="74825AB2" w:rsidR="00096A4E" w:rsidRPr="0097722D" w:rsidRDefault="00096A4E" w:rsidP="00096A4E">
      <w:pPr>
        <w:pStyle w:val="Bezformatowani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u w:color="080808"/>
          <w:vertAlign w:val="superscript"/>
        </w:rPr>
      </w:pPr>
      <w:r w:rsidRPr="0097722D">
        <w:rPr>
          <w:rFonts w:ascii="Times New Roman" w:hAnsi="Times New Roman" w:cs="Times New Roman"/>
          <w:sz w:val="22"/>
          <w:szCs w:val="22"/>
          <w:u w:color="080808"/>
        </w:rPr>
        <w:t xml:space="preserve">2. Kwotę wywoławczą czynszu najmu 1 m </w:t>
      </w:r>
      <w:r w:rsidRPr="0097722D">
        <w:rPr>
          <w:rFonts w:ascii="Times New Roman" w:hAnsi="Times New Roman" w:cs="Times New Roman"/>
          <w:sz w:val="22"/>
          <w:szCs w:val="22"/>
          <w:u w:color="080808"/>
          <w:vertAlign w:val="superscript"/>
        </w:rPr>
        <w:t xml:space="preserve">2 </w:t>
      </w:r>
      <w:r w:rsidRPr="0097722D">
        <w:rPr>
          <w:rFonts w:ascii="Times New Roman" w:hAnsi="Times New Roman" w:cs="Times New Roman"/>
          <w:sz w:val="22"/>
          <w:szCs w:val="22"/>
          <w:u w:color="080808"/>
        </w:rPr>
        <w:t xml:space="preserve">powierzchni użytkowej </w:t>
      </w:r>
      <w:r w:rsidRPr="0097722D">
        <w:rPr>
          <w:rFonts w:ascii="Times New Roman" w:hAnsi="Times New Roman" w:cs="Times New Roman"/>
          <w:sz w:val="22"/>
          <w:szCs w:val="22"/>
          <w:u w:color="040404"/>
        </w:rPr>
        <w:t xml:space="preserve">wskazanej w § </w:t>
      </w:r>
      <w:r w:rsidRPr="0097722D">
        <w:rPr>
          <w:rFonts w:ascii="Times New Roman" w:hAnsi="Times New Roman" w:cs="Times New Roman"/>
          <w:sz w:val="22"/>
          <w:szCs w:val="22"/>
          <w:u w:color="040404"/>
          <w:lang w:val="pl-PL"/>
        </w:rPr>
        <w:t>2</w:t>
      </w:r>
      <w:r w:rsidRPr="0097722D">
        <w:rPr>
          <w:rFonts w:ascii="Times New Roman" w:hAnsi="Times New Roman" w:cs="Times New Roman"/>
          <w:sz w:val="22"/>
          <w:szCs w:val="22"/>
          <w:u w:color="040404"/>
          <w:lang w:val="ru-RU"/>
        </w:rPr>
        <w:t xml:space="preserve"> </w:t>
      </w:r>
      <w:proofErr w:type="spellStart"/>
      <w:r w:rsidRPr="0097722D">
        <w:rPr>
          <w:rFonts w:ascii="Times New Roman" w:hAnsi="Times New Roman" w:cs="Times New Roman"/>
          <w:sz w:val="22"/>
          <w:szCs w:val="22"/>
          <w:u w:color="080808"/>
          <w:lang w:val="nl-NL"/>
        </w:rPr>
        <w:t>pkt</w:t>
      </w:r>
      <w:proofErr w:type="spellEnd"/>
      <w:r w:rsidRPr="0097722D">
        <w:rPr>
          <w:rFonts w:ascii="Times New Roman" w:hAnsi="Times New Roman" w:cs="Times New Roman"/>
          <w:sz w:val="22"/>
          <w:szCs w:val="22"/>
          <w:u w:color="080808"/>
          <w:lang w:val="nl-NL"/>
        </w:rPr>
        <w:t xml:space="preserve"> </w:t>
      </w:r>
      <w:r w:rsidRPr="0097722D">
        <w:rPr>
          <w:rFonts w:ascii="Times New Roman" w:hAnsi="Times New Roman" w:cs="Times New Roman"/>
          <w:sz w:val="22"/>
          <w:szCs w:val="22"/>
          <w:u w:color="080808"/>
        </w:rPr>
        <w:t xml:space="preserve">1 ustala się na </w:t>
      </w:r>
      <w:r w:rsidR="00F11F41">
        <w:rPr>
          <w:rFonts w:ascii="Times New Roman" w:hAnsi="Times New Roman" w:cs="Times New Roman"/>
          <w:b/>
          <w:bCs/>
          <w:sz w:val="22"/>
          <w:szCs w:val="22"/>
          <w:u w:color="080808"/>
          <w:lang w:val="pl-PL"/>
        </w:rPr>
        <w:t>1</w:t>
      </w:r>
      <w:r w:rsidR="005A416A">
        <w:rPr>
          <w:rFonts w:ascii="Times New Roman" w:hAnsi="Times New Roman" w:cs="Times New Roman"/>
          <w:b/>
          <w:bCs/>
          <w:sz w:val="22"/>
          <w:szCs w:val="22"/>
          <w:u w:color="080808"/>
          <w:lang w:val="pl-PL"/>
        </w:rPr>
        <w:t>6</w:t>
      </w:r>
      <w:r w:rsidR="00F11F41">
        <w:rPr>
          <w:rFonts w:ascii="Times New Roman" w:hAnsi="Times New Roman" w:cs="Times New Roman"/>
          <w:b/>
          <w:bCs/>
          <w:sz w:val="22"/>
          <w:szCs w:val="22"/>
          <w:u w:color="080808"/>
          <w:lang w:val="pl-PL"/>
        </w:rPr>
        <w:t xml:space="preserve"> </w:t>
      </w:r>
      <w:r w:rsidRPr="0097722D">
        <w:rPr>
          <w:rFonts w:ascii="Times New Roman" w:hAnsi="Times New Roman" w:cs="Times New Roman"/>
          <w:b/>
          <w:bCs/>
          <w:sz w:val="22"/>
          <w:szCs w:val="22"/>
          <w:u w:color="080808"/>
          <w:lang w:val="de-DE"/>
        </w:rPr>
        <w:t>z</w:t>
      </w:r>
      <w:r w:rsidRPr="0097722D">
        <w:rPr>
          <w:rFonts w:ascii="Times New Roman" w:hAnsi="Times New Roman" w:cs="Times New Roman"/>
          <w:b/>
          <w:bCs/>
          <w:sz w:val="22"/>
          <w:szCs w:val="22"/>
          <w:u w:color="080808"/>
        </w:rPr>
        <w:t>ł/m</w:t>
      </w:r>
      <w:r w:rsidRPr="0097722D">
        <w:rPr>
          <w:rFonts w:ascii="Times New Roman" w:hAnsi="Times New Roman" w:cs="Times New Roman"/>
          <w:b/>
          <w:bCs/>
          <w:sz w:val="22"/>
          <w:szCs w:val="22"/>
          <w:u w:color="080808"/>
          <w:vertAlign w:val="superscript"/>
        </w:rPr>
        <w:t>2</w:t>
      </w:r>
      <w:r w:rsidRPr="0097722D">
        <w:rPr>
          <w:rFonts w:ascii="Times New Roman" w:hAnsi="Times New Roman" w:cs="Times New Roman"/>
          <w:b/>
          <w:bCs/>
          <w:sz w:val="22"/>
          <w:szCs w:val="22"/>
          <w:u w:color="080808"/>
          <w:lang w:val="it-IT"/>
        </w:rPr>
        <w:t xml:space="preserve"> netto.</w:t>
      </w:r>
      <w:r w:rsidRPr="0097722D">
        <w:rPr>
          <w:rFonts w:ascii="Times New Roman" w:hAnsi="Times New Roman" w:cs="Times New Roman"/>
          <w:sz w:val="22"/>
          <w:szCs w:val="22"/>
          <w:u w:color="080808"/>
          <w:lang w:val="it-IT"/>
        </w:rPr>
        <w:t xml:space="preserve"> </w:t>
      </w:r>
    </w:p>
    <w:p w14:paraId="6945E482" w14:textId="1C1B5C55" w:rsidR="00096A4E" w:rsidRPr="00F11F41" w:rsidRDefault="00096A4E" w:rsidP="00096A4E">
      <w:pPr>
        <w:pStyle w:val="Bezformatowani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val="pl-PL"/>
        </w:rPr>
      </w:pPr>
      <w:r w:rsidRPr="0097722D">
        <w:rPr>
          <w:rFonts w:ascii="Times New Roman" w:hAnsi="Times New Roman" w:cs="Times New Roman"/>
          <w:sz w:val="22"/>
          <w:szCs w:val="22"/>
        </w:rPr>
        <w:t>3. Oferowany lokal</w:t>
      </w:r>
      <w:r w:rsidR="00F11F41">
        <w:rPr>
          <w:rFonts w:ascii="Times New Roman" w:hAnsi="Times New Roman" w:cs="Times New Roman"/>
          <w:sz w:val="22"/>
          <w:szCs w:val="22"/>
          <w:lang w:val="pl-PL"/>
        </w:rPr>
        <w:t>/magazyn</w:t>
      </w:r>
      <w:r w:rsidRPr="0097722D">
        <w:rPr>
          <w:rFonts w:ascii="Times New Roman" w:hAnsi="Times New Roman" w:cs="Times New Roman"/>
          <w:sz w:val="22"/>
          <w:szCs w:val="22"/>
        </w:rPr>
        <w:t xml:space="preserve"> jest wykończony w stopniu umożliwiającym funkcjonowanie W lokalu zostały poczynione nakłady w postaci: systemu wentylacji, instalacji elektrycznej</w:t>
      </w:r>
      <w:r w:rsidR="00F11F41"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14:paraId="24350E16" w14:textId="256D3D8E" w:rsidR="00096A4E" w:rsidRPr="00F11F41" w:rsidRDefault="00096A4E" w:rsidP="00096A4E">
      <w:pPr>
        <w:pStyle w:val="Bezformatowani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7722D">
        <w:rPr>
          <w:rFonts w:ascii="Times New Roman" w:hAnsi="Times New Roman" w:cs="Times New Roman"/>
          <w:sz w:val="22"/>
          <w:szCs w:val="22"/>
        </w:rPr>
        <w:t>4. Szczegółową specyfikacja pomieszczenia znajduje się w dokumentacji dostępnej w biurze administracji dworca.</w:t>
      </w:r>
    </w:p>
    <w:p w14:paraId="226A1B9D" w14:textId="433E5C31" w:rsidR="00096A4E" w:rsidRPr="0097722D" w:rsidRDefault="00096A4E" w:rsidP="00096A4E">
      <w:pPr>
        <w:pStyle w:val="Bezformatowani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u w:color="080808"/>
        </w:rPr>
      </w:pPr>
      <w:r w:rsidRPr="0097722D">
        <w:rPr>
          <w:rFonts w:ascii="Times New Roman" w:hAnsi="Times New Roman" w:cs="Times New Roman"/>
          <w:sz w:val="22"/>
          <w:szCs w:val="22"/>
        </w:rPr>
        <w:t>W</w:t>
      </w:r>
      <w:r w:rsidR="00F11F4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97722D">
        <w:rPr>
          <w:rFonts w:ascii="Times New Roman" w:hAnsi="Times New Roman" w:cs="Times New Roman"/>
          <w:sz w:val="22"/>
          <w:szCs w:val="22"/>
        </w:rPr>
        <w:t>pomieszczeni</w:t>
      </w:r>
      <w:r w:rsidR="00F11F41">
        <w:rPr>
          <w:rFonts w:ascii="Times New Roman" w:hAnsi="Times New Roman" w:cs="Times New Roman"/>
          <w:sz w:val="22"/>
          <w:szCs w:val="22"/>
          <w:lang w:val="pl-PL"/>
        </w:rPr>
        <w:t>u</w:t>
      </w:r>
      <w:r w:rsidRPr="0097722D">
        <w:rPr>
          <w:rFonts w:ascii="Times New Roman" w:hAnsi="Times New Roman" w:cs="Times New Roman"/>
          <w:sz w:val="22"/>
          <w:szCs w:val="22"/>
        </w:rPr>
        <w:t xml:space="preserve"> zapewnione jest centralne ogrzewanie, dostęp do sieci elektrycznej </w:t>
      </w:r>
    </w:p>
    <w:p w14:paraId="5BB223A9" w14:textId="158DEA18" w:rsidR="00096A4E" w:rsidRPr="0097722D" w:rsidRDefault="00096A4E" w:rsidP="00096A4E">
      <w:pPr>
        <w:pStyle w:val="Bezformatowania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97722D">
        <w:rPr>
          <w:rFonts w:ascii="Times New Roman" w:hAnsi="Times New Roman" w:cs="Times New Roman"/>
          <w:sz w:val="22"/>
          <w:szCs w:val="22"/>
        </w:rPr>
        <w:t>5. Do oferowanej stawki czynszu należy dodać koszty medi</w:t>
      </w:r>
      <w:proofErr w:type="spellStart"/>
      <w:r w:rsidRPr="0097722D">
        <w:rPr>
          <w:rFonts w:ascii="Times New Roman" w:hAnsi="Times New Roman" w:cs="Times New Roman"/>
          <w:sz w:val="22"/>
          <w:szCs w:val="22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sz w:val="22"/>
          <w:szCs w:val="22"/>
        </w:rPr>
        <w:t>w związane z eksploatacją lokalu, kt</w:t>
      </w:r>
      <w:proofErr w:type="spellStart"/>
      <w:r w:rsidRPr="0097722D">
        <w:rPr>
          <w:rFonts w:ascii="Times New Roman" w:hAnsi="Times New Roman" w:cs="Times New Roman"/>
          <w:sz w:val="22"/>
          <w:szCs w:val="22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sz w:val="22"/>
          <w:szCs w:val="22"/>
        </w:rPr>
        <w:t>re na dzień przetargu wynoszą: energia elektryczna  0,9 zł/kWh, zimna woda 3,94 zł/m</w:t>
      </w:r>
      <w:r w:rsidRPr="0097722D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97722D">
        <w:rPr>
          <w:rFonts w:ascii="Times New Roman" w:hAnsi="Times New Roman" w:cs="Times New Roman"/>
          <w:sz w:val="22"/>
          <w:szCs w:val="22"/>
        </w:rPr>
        <w:t>, ciepła woda 19,02</w:t>
      </w:r>
      <w:r w:rsidRPr="0097722D">
        <w:rPr>
          <w:rFonts w:ascii="Times New Roman" w:hAnsi="Times New Roman" w:cs="Times New Roman"/>
          <w:sz w:val="22"/>
          <w:szCs w:val="22"/>
          <w:lang w:val="de-DE"/>
        </w:rPr>
        <w:t xml:space="preserve"> z</w:t>
      </w:r>
      <w:r w:rsidRPr="0097722D">
        <w:rPr>
          <w:rFonts w:ascii="Times New Roman" w:hAnsi="Times New Roman" w:cs="Times New Roman"/>
          <w:sz w:val="22"/>
          <w:szCs w:val="22"/>
        </w:rPr>
        <w:t>ł/ m</w:t>
      </w:r>
      <w:r w:rsidRPr="0097722D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97722D">
        <w:rPr>
          <w:rFonts w:ascii="Times New Roman" w:hAnsi="Times New Roman" w:cs="Times New Roman"/>
          <w:sz w:val="22"/>
          <w:szCs w:val="22"/>
        </w:rPr>
        <w:t xml:space="preserve"> i ścieki 4,88 zł/m</w:t>
      </w:r>
      <w:r w:rsidRPr="0097722D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r w:rsidRPr="0097722D">
        <w:rPr>
          <w:rFonts w:ascii="Times New Roman" w:hAnsi="Times New Roman" w:cs="Times New Roman"/>
          <w:sz w:val="22"/>
          <w:szCs w:val="22"/>
        </w:rPr>
        <w:t>, wyw</w:t>
      </w:r>
      <w:proofErr w:type="spellStart"/>
      <w:r w:rsidRPr="0097722D">
        <w:rPr>
          <w:rFonts w:ascii="Times New Roman" w:hAnsi="Times New Roman" w:cs="Times New Roman"/>
          <w:sz w:val="22"/>
          <w:szCs w:val="22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sz w:val="22"/>
          <w:szCs w:val="22"/>
        </w:rPr>
        <w:t xml:space="preserve">z śmieci </w:t>
      </w:r>
      <w:r w:rsidR="00F11F41">
        <w:rPr>
          <w:rFonts w:ascii="Times New Roman" w:hAnsi="Times New Roman" w:cs="Times New Roman"/>
          <w:sz w:val="22"/>
          <w:szCs w:val="22"/>
          <w:lang w:val="pl-PL"/>
        </w:rPr>
        <w:t>6</w:t>
      </w:r>
      <w:r w:rsidRPr="0097722D">
        <w:rPr>
          <w:rFonts w:ascii="Times New Roman" w:hAnsi="Times New Roman" w:cs="Times New Roman"/>
          <w:sz w:val="22"/>
          <w:szCs w:val="22"/>
        </w:rPr>
        <w:t xml:space="preserve">0 zł oraz opłata ryczałtowa za ogrzewanie lokali opłata stała </w:t>
      </w:r>
      <w:r w:rsidR="00F11F41">
        <w:rPr>
          <w:rFonts w:ascii="Times New Roman" w:hAnsi="Times New Roman" w:cs="Times New Roman"/>
          <w:sz w:val="22"/>
          <w:szCs w:val="22"/>
          <w:lang w:val="pl-PL"/>
        </w:rPr>
        <w:t>5</w:t>
      </w:r>
      <w:r w:rsidRPr="0097722D">
        <w:rPr>
          <w:rFonts w:ascii="Times New Roman" w:hAnsi="Times New Roman" w:cs="Times New Roman"/>
          <w:sz w:val="22"/>
          <w:szCs w:val="22"/>
          <w:lang w:val="de-DE"/>
        </w:rPr>
        <w:t xml:space="preserve"> z</w:t>
      </w:r>
      <w:r w:rsidRPr="0097722D">
        <w:rPr>
          <w:rFonts w:ascii="Times New Roman" w:hAnsi="Times New Roman" w:cs="Times New Roman"/>
          <w:sz w:val="22"/>
          <w:szCs w:val="22"/>
        </w:rPr>
        <w:t>ł/ m</w:t>
      </w:r>
      <w:r w:rsidRPr="0097722D">
        <w:rPr>
          <w:rFonts w:ascii="Times New Roman" w:hAnsi="Times New Roman" w:cs="Times New Roman"/>
          <w:sz w:val="22"/>
          <w:szCs w:val="22"/>
          <w:vertAlign w:val="superscript"/>
        </w:rPr>
        <w:t xml:space="preserve">2 </w:t>
      </w:r>
      <w:r w:rsidRPr="0097722D">
        <w:rPr>
          <w:rFonts w:ascii="Times New Roman" w:hAnsi="Times New Roman" w:cs="Times New Roman"/>
          <w:sz w:val="22"/>
          <w:szCs w:val="22"/>
        </w:rPr>
        <w:t>.Wyżej wymienione stawki mogą ulec zmianie w trakcie trwania umowy najmu.</w:t>
      </w:r>
    </w:p>
    <w:p w14:paraId="5C0EEB20" w14:textId="34ED89A5" w:rsidR="00096A4E" w:rsidRDefault="00096A4E" w:rsidP="00096A4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hAnsi="Times New Roman" w:cs="Times New Roman"/>
          <w:u w:color="0A0000"/>
        </w:rPr>
      </w:pPr>
      <w:r w:rsidRPr="0097722D">
        <w:rPr>
          <w:rFonts w:ascii="Times New Roman" w:hAnsi="Times New Roman" w:cs="Times New Roman"/>
          <w:u w:color="0A0000"/>
        </w:rPr>
        <w:t>6.Ewentualna zmian przeznaczenia pomieszcze</w:t>
      </w:r>
      <w:proofErr w:type="spellStart"/>
      <w:r w:rsidR="00F11F41">
        <w:rPr>
          <w:rFonts w:ascii="Times New Roman" w:hAnsi="Times New Roman" w:cs="Times New Roman"/>
          <w:u w:color="0A0000"/>
          <w:lang w:val="pl-PL"/>
        </w:rPr>
        <w:t>nia</w:t>
      </w:r>
      <w:proofErr w:type="spellEnd"/>
      <w:r w:rsidRPr="0097722D">
        <w:rPr>
          <w:rFonts w:ascii="Times New Roman" w:hAnsi="Times New Roman" w:cs="Times New Roman"/>
          <w:u w:color="0A0000"/>
        </w:rPr>
        <w:t xml:space="preserve"> na inne cele jest po stronie najemcy</w:t>
      </w:r>
      <w:r w:rsidRPr="0097722D">
        <w:rPr>
          <w:rFonts w:ascii="Times New Roman" w:hAnsi="Times New Roman" w:cs="Times New Roman"/>
          <w:u w:color="0A0000"/>
          <w:lang w:val="pl-PL"/>
        </w:rPr>
        <w:t xml:space="preserve"> za zgodą Wynajmującego</w:t>
      </w:r>
      <w:r w:rsidRPr="0097722D">
        <w:rPr>
          <w:rFonts w:ascii="Times New Roman" w:hAnsi="Times New Roman" w:cs="Times New Roman"/>
          <w:u w:color="0A0000"/>
        </w:rPr>
        <w:t>.</w:t>
      </w:r>
    </w:p>
    <w:p w14:paraId="17C65290" w14:textId="77777777" w:rsidR="00F11F41" w:rsidRPr="0097722D" w:rsidRDefault="00F11F41" w:rsidP="00096A4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hAnsi="Times New Roman" w:cs="Times New Roman"/>
          <w:u w:color="0A0000"/>
        </w:rPr>
      </w:pPr>
    </w:p>
    <w:p w14:paraId="435F1792" w14:textId="77777777" w:rsidR="00096A4E" w:rsidRPr="0097722D" w:rsidRDefault="00096A4E" w:rsidP="00096A4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540" w:firstLine="708"/>
        <w:jc w:val="both"/>
        <w:rPr>
          <w:rFonts w:ascii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>§ 3</w:t>
      </w:r>
    </w:p>
    <w:p w14:paraId="321819ED" w14:textId="77777777" w:rsidR="00096A4E" w:rsidRPr="0097722D" w:rsidRDefault="00096A4E" w:rsidP="00096A4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540" w:firstLine="708"/>
        <w:jc w:val="both"/>
        <w:rPr>
          <w:rFonts w:ascii="Times New Roman" w:eastAsia="Times New Roman" w:hAnsi="Times New Roman" w:cs="Times New Roman"/>
          <w:u w:color="080808"/>
        </w:rPr>
      </w:pPr>
    </w:p>
    <w:p w14:paraId="61A7636D" w14:textId="77777777" w:rsidR="00096A4E" w:rsidRPr="0097722D" w:rsidRDefault="00096A4E" w:rsidP="00096A4E">
      <w:pPr>
        <w:pStyle w:val="BezformatowaniaA"/>
        <w:tabs>
          <w:tab w:val="left" w:pos="720"/>
        </w:tabs>
        <w:spacing w:line="320" w:lineRule="atLeast"/>
        <w:jc w:val="both"/>
        <w:rPr>
          <w:rStyle w:val="Brak"/>
          <w:rFonts w:ascii="Times New Roman" w:eastAsia="Cambria" w:hAnsi="Times New Roman" w:cs="Times New Roman"/>
          <w:sz w:val="22"/>
          <w:szCs w:val="22"/>
          <w:vertAlign w:val="superscript"/>
        </w:rPr>
      </w:pPr>
      <w:r w:rsidRPr="0097722D">
        <w:rPr>
          <w:rFonts w:ascii="Times New Roman" w:hAnsi="Times New Roman" w:cs="Times New Roman"/>
          <w:sz w:val="22"/>
          <w:szCs w:val="22"/>
          <w:lang w:val="pl-PL"/>
        </w:rPr>
        <w:t>Dodatkowo p</w:t>
      </w:r>
      <w:r w:rsidRPr="0097722D">
        <w:rPr>
          <w:rFonts w:ascii="Times New Roman" w:hAnsi="Times New Roman" w:cs="Times New Roman"/>
          <w:sz w:val="22"/>
          <w:szCs w:val="22"/>
        </w:rPr>
        <w:t xml:space="preserve">rzedmiotem postępowania przetargowego są </w:t>
      </w:r>
      <w:r w:rsidRPr="0097722D">
        <w:rPr>
          <w:rStyle w:val="Brak"/>
          <w:rFonts w:ascii="Times New Roman" w:eastAsia="Cambria" w:hAnsi="Times New Roman" w:cs="Times New Roman"/>
          <w:sz w:val="22"/>
          <w:szCs w:val="22"/>
          <w:u w:color="080808"/>
        </w:rPr>
        <w:t xml:space="preserve">w podziemiu </w:t>
      </w:r>
      <w:r w:rsidRPr="0097722D">
        <w:rPr>
          <w:rStyle w:val="Brak"/>
          <w:rFonts w:ascii="Times New Roman" w:eastAsia="Cambria" w:hAnsi="Times New Roman" w:cs="Times New Roman"/>
          <w:b/>
          <w:bCs/>
          <w:sz w:val="22"/>
          <w:szCs w:val="22"/>
          <w:u w:color="080808"/>
        </w:rPr>
        <w:t xml:space="preserve">w tunelu </w:t>
      </w:r>
      <w:r w:rsidRPr="0097722D">
        <w:rPr>
          <w:rStyle w:val="Brak"/>
          <w:rFonts w:ascii="Times New Roman" w:eastAsia="Cambria" w:hAnsi="Times New Roman" w:cs="Times New Roman"/>
          <w:sz w:val="22"/>
          <w:szCs w:val="22"/>
          <w:u w:color="080808"/>
        </w:rPr>
        <w:t xml:space="preserve">dworca gabloty reklamowe (duże i </w:t>
      </w:r>
      <w:proofErr w:type="gramStart"/>
      <w:r w:rsidRPr="0097722D">
        <w:rPr>
          <w:rStyle w:val="Brak"/>
          <w:rFonts w:ascii="Times New Roman" w:eastAsia="Cambria" w:hAnsi="Times New Roman" w:cs="Times New Roman"/>
          <w:sz w:val="22"/>
          <w:szCs w:val="22"/>
          <w:u w:color="080808"/>
        </w:rPr>
        <w:t>małe )</w:t>
      </w:r>
      <w:proofErr w:type="gramEnd"/>
      <w:r w:rsidRPr="0097722D">
        <w:rPr>
          <w:rStyle w:val="Brak"/>
          <w:rFonts w:ascii="Times New Roman" w:eastAsia="Cambria" w:hAnsi="Times New Roman" w:cs="Times New Roman"/>
          <w:sz w:val="22"/>
          <w:szCs w:val="22"/>
          <w:u w:color="080808"/>
        </w:rPr>
        <w:t xml:space="preserve"> </w:t>
      </w:r>
      <w:r w:rsidRPr="0097722D">
        <w:rPr>
          <w:rStyle w:val="Brak"/>
          <w:rFonts w:ascii="Times New Roman" w:eastAsia="Cambria" w:hAnsi="Times New Roman" w:cs="Times New Roman"/>
          <w:sz w:val="22"/>
          <w:szCs w:val="22"/>
          <w:u w:color="080808"/>
          <w:lang w:val="pt-PT"/>
        </w:rPr>
        <w:t xml:space="preserve">o </w:t>
      </w:r>
      <w:r w:rsidRPr="0097722D">
        <w:rPr>
          <w:rStyle w:val="Brak"/>
          <w:rFonts w:ascii="Times New Roman" w:eastAsia="Cambria" w:hAnsi="Times New Roman" w:cs="Times New Roman"/>
          <w:sz w:val="22"/>
          <w:szCs w:val="22"/>
          <w:u w:color="080808"/>
        </w:rPr>
        <w:t xml:space="preserve">łącznej powierzchni  </w:t>
      </w:r>
      <w:r w:rsidRPr="0097722D">
        <w:rPr>
          <w:rStyle w:val="Brak"/>
          <w:rFonts w:ascii="Times New Roman" w:eastAsia="Cambria" w:hAnsi="Times New Roman" w:cs="Times New Roman"/>
          <w:b/>
          <w:bCs/>
          <w:sz w:val="22"/>
          <w:szCs w:val="22"/>
          <w:u w:color="080808"/>
        </w:rPr>
        <w:t xml:space="preserve">10 </w:t>
      </w:r>
      <w:r w:rsidRPr="0097722D">
        <w:rPr>
          <w:rStyle w:val="Brak"/>
          <w:rFonts w:ascii="Times New Roman" w:eastAsia="Cambria" w:hAnsi="Times New Roman" w:cs="Times New Roman"/>
          <w:b/>
          <w:bCs/>
          <w:sz w:val="22"/>
          <w:szCs w:val="22"/>
        </w:rPr>
        <w:t>m</w:t>
      </w:r>
      <w:r w:rsidRPr="0097722D">
        <w:rPr>
          <w:rStyle w:val="Brak"/>
          <w:rFonts w:ascii="Times New Roman" w:eastAsia="Cambria" w:hAnsi="Times New Roman" w:cs="Times New Roman"/>
          <w:b/>
          <w:bCs/>
          <w:sz w:val="22"/>
          <w:szCs w:val="22"/>
          <w:vertAlign w:val="superscript"/>
        </w:rPr>
        <w:t xml:space="preserve">2  </w:t>
      </w:r>
    </w:p>
    <w:p w14:paraId="6D9E2DA1" w14:textId="77777777" w:rsidR="00096A4E" w:rsidRPr="0097722D" w:rsidRDefault="00096A4E" w:rsidP="00096A4E">
      <w:pPr>
        <w:pStyle w:val="BezformatowaniaC"/>
        <w:tabs>
          <w:tab w:val="left" w:pos="153"/>
        </w:tabs>
        <w:spacing w:line="240" w:lineRule="exact"/>
        <w:ind w:left="153" w:hanging="153"/>
        <w:jc w:val="both"/>
        <w:rPr>
          <w:rStyle w:val="Brak"/>
          <w:rFonts w:eastAsia="Cambria"/>
          <w:sz w:val="22"/>
          <w:szCs w:val="22"/>
          <w:u w:color="080808"/>
        </w:rPr>
      </w:pPr>
      <w:r w:rsidRPr="0097722D">
        <w:rPr>
          <w:rStyle w:val="Brak"/>
          <w:rFonts w:eastAsia="Cambria"/>
          <w:sz w:val="22"/>
          <w:szCs w:val="22"/>
          <w:u w:color="080808"/>
        </w:rPr>
        <w:t xml:space="preserve">Cenę wywoławczą powierzchni reklamowej ustala się na </w:t>
      </w:r>
      <w:r w:rsidRPr="0097722D">
        <w:rPr>
          <w:rStyle w:val="Brak"/>
          <w:rFonts w:eastAsia="Cambria"/>
          <w:b/>
          <w:bCs/>
          <w:sz w:val="22"/>
          <w:szCs w:val="22"/>
          <w:u w:color="080808"/>
        </w:rPr>
        <w:t>100,00 zł/m</w:t>
      </w:r>
      <w:r w:rsidRPr="0097722D">
        <w:rPr>
          <w:rStyle w:val="Brak"/>
          <w:rFonts w:eastAsia="Cambria"/>
          <w:b/>
          <w:bCs/>
          <w:sz w:val="22"/>
          <w:szCs w:val="22"/>
          <w:u w:color="080808"/>
          <w:vertAlign w:val="superscript"/>
        </w:rPr>
        <w:t>2</w:t>
      </w:r>
      <w:r w:rsidRPr="0097722D">
        <w:rPr>
          <w:rStyle w:val="Brak"/>
          <w:rFonts w:eastAsia="Cambria"/>
          <w:b/>
          <w:bCs/>
          <w:sz w:val="22"/>
          <w:szCs w:val="22"/>
          <w:u w:color="080808"/>
          <w:lang w:val="it-IT"/>
        </w:rPr>
        <w:t xml:space="preserve"> netto</w:t>
      </w:r>
    </w:p>
    <w:p w14:paraId="68495BF1" w14:textId="77777777" w:rsidR="00096A4E" w:rsidRPr="0097722D" w:rsidRDefault="00096A4E" w:rsidP="00096A4E">
      <w:pPr>
        <w:pStyle w:val="BezformatowaniaA"/>
        <w:tabs>
          <w:tab w:val="left" w:pos="153"/>
          <w:tab w:val="left" w:pos="720"/>
        </w:tabs>
        <w:spacing w:line="240" w:lineRule="exact"/>
        <w:ind w:left="153" w:hanging="153"/>
        <w:jc w:val="both"/>
        <w:rPr>
          <w:rStyle w:val="Brak"/>
          <w:rFonts w:ascii="Times New Roman" w:eastAsia="Cambria" w:hAnsi="Times New Roman" w:cs="Times New Roman"/>
          <w:sz w:val="22"/>
          <w:szCs w:val="22"/>
          <w:lang w:val="pl-PL"/>
        </w:rPr>
      </w:pPr>
      <w:r w:rsidRPr="0097722D">
        <w:rPr>
          <w:rStyle w:val="Brak"/>
          <w:rFonts w:ascii="Times New Roman" w:eastAsia="Cambria" w:hAnsi="Times New Roman" w:cs="Times New Roman"/>
          <w:sz w:val="22"/>
          <w:szCs w:val="22"/>
          <w:lang w:val="pl-PL"/>
        </w:rPr>
        <w:t>Szczegółowa lokalizacja dostępna jest w biurze administracji dworca.</w:t>
      </w:r>
    </w:p>
    <w:p w14:paraId="61592077" w14:textId="77777777" w:rsidR="00096A4E" w:rsidRPr="0097722D" w:rsidRDefault="00096A4E" w:rsidP="00096A4E">
      <w:pPr>
        <w:pStyle w:val="BezformatowaniaA"/>
        <w:tabs>
          <w:tab w:val="left" w:pos="720"/>
        </w:tabs>
        <w:spacing w:line="320" w:lineRule="atLeast"/>
        <w:jc w:val="both"/>
        <w:rPr>
          <w:rStyle w:val="Brak"/>
          <w:rFonts w:ascii="Times New Roman" w:eastAsia="Cambria" w:hAnsi="Times New Roman" w:cs="Times New Roman"/>
          <w:sz w:val="22"/>
          <w:szCs w:val="22"/>
        </w:rPr>
      </w:pPr>
    </w:p>
    <w:p w14:paraId="333F4EFF" w14:textId="77777777" w:rsidR="00096A4E" w:rsidRPr="0097722D" w:rsidRDefault="00096A4E" w:rsidP="00096A4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540" w:firstLine="708"/>
        <w:jc w:val="both"/>
        <w:rPr>
          <w:rStyle w:val="Brak"/>
          <w:rFonts w:ascii="Times New Roman" w:eastAsia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 xml:space="preserve">§ </w:t>
      </w:r>
      <w:r w:rsidRPr="0097722D">
        <w:rPr>
          <w:rFonts w:ascii="Times New Roman" w:hAnsi="Times New Roman" w:cs="Times New Roman"/>
          <w:u w:color="040404"/>
          <w:lang w:val="pl-PL"/>
        </w:rPr>
        <w:t>4</w:t>
      </w:r>
      <w:r w:rsidRPr="0097722D">
        <w:rPr>
          <w:rFonts w:ascii="Times New Roman" w:hAnsi="Times New Roman" w:cs="Times New Roman"/>
          <w:u w:color="040404"/>
        </w:rPr>
        <w:tab/>
      </w:r>
    </w:p>
    <w:p w14:paraId="54DF1DC3" w14:textId="77777777" w:rsidR="00096A4E" w:rsidRPr="0097722D" w:rsidRDefault="00096A4E" w:rsidP="00096A4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center"/>
        <w:rPr>
          <w:rFonts w:ascii="Times New Roman" w:hAnsi="Times New Roman" w:cs="Times New Roman"/>
          <w:u w:color="040404"/>
          <w:lang w:val="pl-PL"/>
        </w:rPr>
      </w:pPr>
    </w:p>
    <w:p w14:paraId="0E85A0DA" w14:textId="77777777" w:rsidR="00096A4E" w:rsidRPr="0097722D" w:rsidRDefault="00096A4E" w:rsidP="00096A4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>Przetarg nieograniczony zostanie przeprowadzony zgodnie z poniższymi zasadami:</w:t>
      </w:r>
    </w:p>
    <w:p w14:paraId="37788AF6" w14:textId="5835C62E" w:rsidR="00096A4E" w:rsidRPr="0097722D" w:rsidRDefault="00096A4E" w:rsidP="00096A4E">
      <w:pPr>
        <w:pStyle w:val="Domyln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u w:color="000000"/>
        </w:rPr>
      </w:pPr>
      <w:r w:rsidRPr="0097722D">
        <w:rPr>
          <w:rFonts w:ascii="Times New Roman" w:hAnsi="Times New Roman" w:cs="Times New Roman"/>
          <w:u w:color="000000"/>
        </w:rPr>
        <w:t>W przetargu na pomieszczenia wymienione w §1</w:t>
      </w:r>
      <w:r w:rsidR="000A5F0B">
        <w:rPr>
          <w:rFonts w:ascii="Times New Roman" w:hAnsi="Times New Roman" w:cs="Times New Roman"/>
          <w:u w:color="000000"/>
          <w:lang w:val="pl-PL"/>
        </w:rPr>
        <w:t xml:space="preserve">, </w:t>
      </w:r>
      <w:r w:rsidRPr="0097722D">
        <w:rPr>
          <w:rFonts w:ascii="Times New Roman" w:hAnsi="Times New Roman" w:cs="Times New Roman"/>
          <w:u w:color="000000"/>
        </w:rPr>
        <w:t xml:space="preserve">2 </w:t>
      </w:r>
      <w:r w:rsidR="000A5F0B">
        <w:rPr>
          <w:rFonts w:ascii="Times New Roman" w:hAnsi="Times New Roman" w:cs="Times New Roman"/>
          <w:u w:color="000000"/>
          <w:lang w:val="pl-PL"/>
        </w:rPr>
        <w:t xml:space="preserve"> </w:t>
      </w:r>
      <w:r w:rsidRPr="0097722D">
        <w:rPr>
          <w:rFonts w:ascii="Times New Roman" w:hAnsi="Times New Roman" w:cs="Times New Roman"/>
          <w:u w:color="000000"/>
        </w:rPr>
        <w:t>mogą wziąć udział uczestnicy posiadający dow</w:t>
      </w:r>
      <w:proofErr w:type="spellStart"/>
      <w:r w:rsidRPr="0097722D">
        <w:rPr>
          <w:rFonts w:ascii="Times New Roman" w:hAnsi="Times New Roman" w:cs="Times New Roman"/>
          <w:u w:color="000000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00000"/>
        </w:rPr>
        <w:t>d uiszczenia wadium (dotyczącego danego pomieszczenia) w kwocie odpowiadającej wartoś</w:t>
      </w:r>
      <w:r w:rsidRPr="0097722D">
        <w:rPr>
          <w:rFonts w:ascii="Times New Roman" w:hAnsi="Times New Roman" w:cs="Times New Roman"/>
          <w:u w:color="000000"/>
          <w:lang w:val="it-IT"/>
        </w:rPr>
        <w:t xml:space="preserve">ci </w:t>
      </w:r>
      <w:r w:rsidRPr="0097722D">
        <w:rPr>
          <w:rFonts w:ascii="Times New Roman" w:hAnsi="Times New Roman" w:cs="Times New Roman"/>
          <w:b/>
          <w:bCs/>
          <w:u w:color="000000"/>
        </w:rPr>
        <w:t>dwumiesięcznego czynszu</w:t>
      </w:r>
      <w:r w:rsidRPr="0097722D">
        <w:rPr>
          <w:rFonts w:ascii="Times New Roman" w:hAnsi="Times New Roman" w:cs="Times New Roman"/>
          <w:u w:color="000000"/>
        </w:rPr>
        <w:t xml:space="preserve"> wynikającego ze stawki wywoławczej pomnożonej przez powierzchnie. Wpłaty wadium można dokonać przed rozpoczęciem przetargu w miejscu odbycia przetargu bądź w kasie w siedzibie spółki, wpłaty wadium można dokonać do godziny 11:45 w dniu odbycia przetargu. W przetargu mogą r</w:t>
      </w:r>
      <w:proofErr w:type="spellStart"/>
      <w:r w:rsidRPr="0097722D">
        <w:rPr>
          <w:rFonts w:ascii="Times New Roman" w:hAnsi="Times New Roman" w:cs="Times New Roman"/>
          <w:u w:color="000000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00000"/>
        </w:rPr>
        <w:t>wnież uczestniczyć pełnomocnicy stron posiadający pisemnie potwierdzone pełnomocnictwo. Wpłacone wadium, po zawarciu umowy przekształ</w:t>
      </w:r>
      <w:proofErr w:type="spellStart"/>
      <w:r w:rsidRPr="0097722D">
        <w:rPr>
          <w:rFonts w:ascii="Times New Roman" w:hAnsi="Times New Roman" w:cs="Times New Roman"/>
          <w:u w:color="000000"/>
          <w:lang w:val="it-IT"/>
        </w:rPr>
        <w:t>ca</w:t>
      </w:r>
      <w:proofErr w:type="spellEnd"/>
      <w:r w:rsidRPr="0097722D">
        <w:rPr>
          <w:rFonts w:ascii="Times New Roman" w:hAnsi="Times New Roman" w:cs="Times New Roman"/>
          <w:u w:color="000000"/>
          <w:lang w:val="it-IT"/>
        </w:rPr>
        <w:t xml:space="preserve"> si</w:t>
      </w:r>
      <w:r w:rsidRPr="0097722D">
        <w:rPr>
          <w:rFonts w:ascii="Times New Roman" w:hAnsi="Times New Roman" w:cs="Times New Roman"/>
          <w:u w:color="000000"/>
        </w:rPr>
        <w:t>ę w kaucję umowną.</w:t>
      </w:r>
    </w:p>
    <w:p w14:paraId="2677C8F3" w14:textId="77777777" w:rsidR="00096A4E" w:rsidRPr="0097722D" w:rsidRDefault="00096A4E" w:rsidP="00096A4E">
      <w:pPr>
        <w:pStyle w:val="Domyln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u w:color="000000"/>
        </w:rPr>
      </w:pPr>
      <w:r w:rsidRPr="0097722D">
        <w:rPr>
          <w:rFonts w:ascii="Times New Roman" w:hAnsi="Times New Roman" w:cs="Times New Roman"/>
          <w:u w:color="040404"/>
        </w:rPr>
        <w:t>W przetargu mogą r</w:t>
      </w:r>
      <w:proofErr w:type="spellStart"/>
      <w:r w:rsidRPr="0097722D">
        <w:rPr>
          <w:rFonts w:ascii="Times New Roman" w:hAnsi="Times New Roman" w:cs="Times New Roman"/>
          <w:u w:color="040404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40404"/>
        </w:rPr>
        <w:t xml:space="preserve">wnież uczestniczyć pełnomocnicy stron posiadający pisemnie potwierdzone pełnomocnictwo. </w:t>
      </w:r>
    </w:p>
    <w:p w14:paraId="5C64D3FD" w14:textId="77777777" w:rsidR="00096A4E" w:rsidRPr="0097722D" w:rsidRDefault="00096A4E" w:rsidP="00096A4E">
      <w:pPr>
        <w:pStyle w:val="Domyln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u w:color="000000"/>
        </w:rPr>
      </w:pPr>
      <w:r w:rsidRPr="0097722D">
        <w:rPr>
          <w:rFonts w:ascii="Times New Roman" w:hAnsi="Times New Roman" w:cs="Times New Roman"/>
          <w:u w:color="040404"/>
        </w:rPr>
        <w:t>Z udziału w przetargu zostaną wykluczone podmiotu posiadające zaległości finansowe w stosunku do Urbitor sp. z o. o.</w:t>
      </w:r>
    </w:p>
    <w:p w14:paraId="23257637" w14:textId="77777777" w:rsidR="00096A4E" w:rsidRPr="0097722D" w:rsidRDefault="00096A4E" w:rsidP="00096A4E">
      <w:pPr>
        <w:pStyle w:val="BezformatowaniaA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7722D">
        <w:rPr>
          <w:rFonts w:ascii="Times New Roman" w:hAnsi="Times New Roman" w:cs="Times New Roman"/>
          <w:sz w:val="22"/>
          <w:szCs w:val="22"/>
          <w:u w:color="040404"/>
        </w:rPr>
        <w:t xml:space="preserve">Przetarg ofert przeprowadza się, jeżeli wpłynie chociażby jedna oferta spełniająca warunki. </w:t>
      </w:r>
    </w:p>
    <w:p w14:paraId="6F34E5A2" w14:textId="77777777" w:rsidR="00096A4E" w:rsidRPr="0097722D" w:rsidRDefault="00096A4E" w:rsidP="00096A4E">
      <w:pPr>
        <w:pStyle w:val="Domyln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u w:color="000000"/>
        </w:rPr>
      </w:pPr>
      <w:r w:rsidRPr="0097722D">
        <w:rPr>
          <w:rFonts w:ascii="Times New Roman" w:hAnsi="Times New Roman" w:cs="Times New Roman"/>
          <w:u w:color="040404"/>
        </w:rPr>
        <w:t>Po analizie komisja zamieszcza w protokole przetargu wniosek w sprawie wyboru najkorzystniejszej oferty wraz z uzasadnieniem.</w:t>
      </w:r>
    </w:p>
    <w:p w14:paraId="5B5A66E5" w14:textId="77777777" w:rsidR="00096A4E" w:rsidRPr="0097722D" w:rsidRDefault="00096A4E" w:rsidP="00096A4E">
      <w:pPr>
        <w:pStyle w:val="Domylne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u w:color="000000"/>
        </w:rPr>
      </w:pPr>
      <w:r w:rsidRPr="0097722D">
        <w:rPr>
          <w:rFonts w:ascii="Times New Roman" w:hAnsi="Times New Roman" w:cs="Times New Roman"/>
          <w:u w:color="040404"/>
        </w:rPr>
        <w:t>Zawarcie umowy w wyniku przetargu następuje z chwilą udzielenia przybicia, kt</w:t>
      </w:r>
      <w:proofErr w:type="spellStart"/>
      <w:r w:rsidRPr="0097722D">
        <w:rPr>
          <w:rFonts w:ascii="Times New Roman" w:hAnsi="Times New Roman" w:cs="Times New Roman"/>
          <w:u w:color="040404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40404"/>
        </w:rPr>
        <w:t>ra zostanie potwierdzona na piśmie – tj. umowie pisemnej, kt</w:t>
      </w:r>
      <w:proofErr w:type="spellStart"/>
      <w:r w:rsidRPr="0097722D">
        <w:rPr>
          <w:rFonts w:ascii="Times New Roman" w:hAnsi="Times New Roman" w:cs="Times New Roman"/>
          <w:u w:color="040404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40404"/>
        </w:rPr>
        <w:t>rej wz</w:t>
      </w:r>
      <w:proofErr w:type="spellStart"/>
      <w:r w:rsidRPr="0097722D">
        <w:rPr>
          <w:rFonts w:ascii="Times New Roman" w:hAnsi="Times New Roman" w:cs="Times New Roman"/>
          <w:u w:color="040404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40404"/>
        </w:rPr>
        <w:t>r pozostaje do wglądu w siedzibie Urbitor sp. z o. o. bądź na stronie internetowej spółki. Pisemne potwierdzenie warunk</w:t>
      </w:r>
      <w:proofErr w:type="spellStart"/>
      <w:r w:rsidRPr="0097722D">
        <w:rPr>
          <w:rFonts w:ascii="Times New Roman" w:hAnsi="Times New Roman" w:cs="Times New Roman"/>
          <w:u w:color="040404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40404"/>
        </w:rPr>
        <w:t>w umowy może nastąpić bezpośrednio po zakończeniu przetargu pisemnego poprzez złożenie podpis</w:t>
      </w:r>
      <w:proofErr w:type="spellStart"/>
      <w:r w:rsidRPr="0097722D">
        <w:rPr>
          <w:rFonts w:ascii="Times New Roman" w:hAnsi="Times New Roman" w:cs="Times New Roman"/>
          <w:u w:color="040404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40404"/>
        </w:rPr>
        <w:t>w przez prawidłowo umocowane strony. </w:t>
      </w:r>
      <w:r w:rsidRPr="0097722D">
        <w:rPr>
          <w:rFonts w:ascii="Times New Roman" w:hAnsi="Times New Roman" w:cs="Times New Roman"/>
          <w:u w:color="0A0000"/>
        </w:rPr>
        <w:t>Pisemne potwierdzenie warunki umowy nastąpią w terminie 7 dni od zakończenia przetargu.</w:t>
      </w:r>
    </w:p>
    <w:p w14:paraId="362A4086" w14:textId="77777777" w:rsidR="00096A4E" w:rsidRPr="0097722D" w:rsidRDefault="00096A4E" w:rsidP="00096A4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0DFA2CA6" w14:textId="77777777" w:rsidR="00096A4E" w:rsidRPr="0097722D" w:rsidRDefault="00096A4E" w:rsidP="00096A4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518F9938" w14:textId="242F4824" w:rsidR="00096A4E" w:rsidRPr="0097722D" w:rsidRDefault="00096A4E" w:rsidP="00096A4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540" w:firstLine="708"/>
        <w:jc w:val="both"/>
        <w:rPr>
          <w:rFonts w:ascii="Times New Roman" w:eastAsia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 xml:space="preserve">§ </w:t>
      </w:r>
      <w:r w:rsidR="005A416A">
        <w:rPr>
          <w:rFonts w:ascii="Times New Roman" w:hAnsi="Times New Roman" w:cs="Times New Roman"/>
          <w:u w:color="040404"/>
          <w:lang w:val="pl-PL"/>
        </w:rPr>
        <w:t>5</w:t>
      </w:r>
      <w:r w:rsidRPr="0097722D">
        <w:rPr>
          <w:rFonts w:ascii="Times New Roman" w:hAnsi="Times New Roman" w:cs="Times New Roman"/>
          <w:u w:color="040404"/>
        </w:rPr>
        <w:tab/>
      </w:r>
    </w:p>
    <w:p w14:paraId="0CF5ED09" w14:textId="77777777" w:rsidR="00096A4E" w:rsidRPr="0097722D" w:rsidRDefault="00096A4E" w:rsidP="00096A4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>Powołuje się komisję do przeprowadzenia przetargu w składzie:</w:t>
      </w:r>
    </w:p>
    <w:p w14:paraId="51933721" w14:textId="77777777" w:rsidR="00096A4E" w:rsidRPr="0097722D" w:rsidRDefault="00096A4E" w:rsidP="00096A4E">
      <w:pPr>
        <w:pStyle w:val="Domylne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u w:color="000000"/>
        </w:rPr>
      </w:pPr>
      <w:r w:rsidRPr="0097722D">
        <w:rPr>
          <w:rFonts w:ascii="Times New Roman" w:hAnsi="Times New Roman" w:cs="Times New Roman"/>
          <w:u w:color="040404"/>
        </w:rPr>
        <w:t>Adam Olender</w:t>
      </w:r>
      <w:r w:rsidRPr="0097722D">
        <w:rPr>
          <w:rFonts w:ascii="Times New Roman" w:hAnsi="Times New Roman" w:cs="Times New Roman"/>
          <w:u w:color="040404"/>
        </w:rPr>
        <w:tab/>
        <w:t xml:space="preserve">   </w:t>
      </w:r>
      <w:r w:rsidRPr="0097722D">
        <w:rPr>
          <w:rFonts w:ascii="Times New Roman" w:hAnsi="Times New Roman" w:cs="Times New Roman"/>
          <w:u w:color="040404"/>
        </w:rPr>
        <w:tab/>
        <w:t>-</w:t>
      </w:r>
      <w:r w:rsidRPr="0097722D">
        <w:rPr>
          <w:rFonts w:ascii="Times New Roman" w:hAnsi="Times New Roman" w:cs="Times New Roman"/>
          <w:u w:color="040404"/>
        </w:rPr>
        <w:tab/>
        <w:t>przewodniczący</w:t>
      </w:r>
    </w:p>
    <w:p w14:paraId="17B6C40F" w14:textId="77777777" w:rsidR="00096A4E" w:rsidRPr="00D50525" w:rsidRDefault="00096A4E" w:rsidP="00096A4E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dr w:val="none" w:sz="0" w:space="0" w:color="auto"/>
          <w:lang w:val="pl-US" w:eastAsia="pl-PL"/>
        </w:rPr>
      </w:pPr>
      <w:r w:rsidRPr="00D50525">
        <w:rPr>
          <w:rFonts w:eastAsia="Times New Roman"/>
          <w:color w:val="000000"/>
          <w:sz w:val="22"/>
          <w:szCs w:val="22"/>
          <w:bdr w:val="none" w:sz="0" w:space="0" w:color="auto"/>
          <w:lang w:val="pl-US" w:eastAsia="pl-PL"/>
        </w:rPr>
        <w:t>Piotr Kempiński</w:t>
      </w:r>
      <w:r w:rsidRPr="00D50525">
        <w:rPr>
          <w:rFonts w:eastAsia="Times New Roman"/>
          <w:color w:val="000000"/>
          <w:sz w:val="22"/>
          <w:szCs w:val="22"/>
          <w:bdr w:val="none" w:sz="0" w:space="0" w:color="auto"/>
          <w:lang w:val="pl-US" w:eastAsia="pl-PL"/>
        </w:rPr>
        <w:tab/>
      </w:r>
      <w:r w:rsidRPr="00D50525">
        <w:rPr>
          <w:u w:color="040404"/>
        </w:rPr>
        <w:t>-</w:t>
      </w:r>
      <w:r w:rsidRPr="00D50525">
        <w:rPr>
          <w:u w:color="040404"/>
        </w:rPr>
        <w:tab/>
      </w:r>
      <w:proofErr w:type="spellStart"/>
      <w:r w:rsidRPr="00D50525">
        <w:rPr>
          <w:sz w:val="22"/>
          <w:szCs w:val="22"/>
          <w:u w:color="040404"/>
        </w:rPr>
        <w:t>członek</w:t>
      </w:r>
      <w:proofErr w:type="spellEnd"/>
    </w:p>
    <w:p w14:paraId="598C2979" w14:textId="77777777" w:rsidR="00096A4E" w:rsidRPr="0097722D" w:rsidRDefault="00096A4E" w:rsidP="00096A4E">
      <w:pPr>
        <w:pStyle w:val="Domyln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u w:color="000000"/>
        </w:rPr>
      </w:pPr>
      <w:r w:rsidRPr="0097722D">
        <w:rPr>
          <w:rFonts w:ascii="Times New Roman" w:hAnsi="Times New Roman" w:cs="Times New Roman"/>
          <w:u w:color="040404"/>
        </w:rPr>
        <w:t xml:space="preserve">Andrzej Grysiewicz </w:t>
      </w:r>
      <w:r w:rsidRPr="0097722D">
        <w:rPr>
          <w:rFonts w:ascii="Times New Roman" w:hAnsi="Times New Roman" w:cs="Times New Roman"/>
          <w:u w:color="040404"/>
        </w:rPr>
        <w:tab/>
        <w:t>-</w:t>
      </w:r>
      <w:r w:rsidRPr="0097722D">
        <w:rPr>
          <w:rFonts w:ascii="Times New Roman" w:hAnsi="Times New Roman" w:cs="Times New Roman"/>
          <w:u w:color="040404"/>
        </w:rPr>
        <w:tab/>
        <w:t>członek</w:t>
      </w:r>
    </w:p>
    <w:p w14:paraId="711FDF5F" w14:textId="77777777" w:rsidR="00096A4E" w:rsidRPr="0097722D" w:rsidRDefault="00096A4E" w:rsidP="00096A4E">
      <w:pPr>
        <w:pStyle w:val="Domyln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u w:color="000000"/>
        </w:rPr>
      </w:pPr>
      <w:r w:rsidRPr="0097722D">
        <w:rPr>
          <w:rFonts w:ascii="Times New Roman" w:hAnsi="Times New Roman" w:cs="Times New Roman"/>
          <w:u w:color="040404"/>
        </w:rPr>
        <w:t xml:space="preserve">Filip Suchodół    </w:t>
      </w:r>
      <w:r w:rsidRPr="0097722D">
        <w:rPr>
          <w:rFonts w:ascii="Times New Roman" w:hAnsi="Times New Roman" w:cs="Times New Roman"/>
          <w:u w:color="040404"/>
        </w:rPr>
        <w:tab/>
      </w:r>
      <w:r w:rsidRPr="0097722D">
        <w:rPr>
          <w:rFonts w:ascii="Times New Roman" w:hAnsi="Times New Roman" w:cs="Times New Roman"/>
          <w:u w:color="040404"/>
          <w:lang w:val="ru-RU"/>
        </w:rPr>
        <w:t>-</w:t>
      </w:r>
      <w:r w:rsidRPr="0097722D">
        <w:rPr>
          <w:rFonts w:ascii="Times New Roman" w:hAnsi="Times New Roman" w:cs="Times New Roman"/>
          <w:u w:color="040404"/>
          <w:lang w:val="pl-PL"/>
        </w:rPr>
        <w:t xml:space="preserve"> </w:t>
      </w:r>
      <w:r w:rsidRPr="0097722D">
        <w:rPr>
          <w:rFonts w:ascii="Times New Roman" w:hAnsi="Times New Roman" w:cs="Times New Roman"/>
          <w:u w:color="040404"/>
          <w:lang w:val="pl-PL"/>
        </w:rPr>
        <w:tab/>
      </w:r>
      <w:proofErr w:type="spellStart"/>
      <w:r w:rsidRPr="0097722D">
        <w:rPr>
          <w:rFonts w:ascii="Times New Roman" w:hAnsi="Times New Roman" w:cs="Times New Roman"/>
          <w:u w:color="040404"/>
          <w:lang w:val="ru-RU"/>
        </w:rPr>
        <w:t>cz</w:t>
      </w:r>
      <w:proofErr w:type="spellEnd"/>
      <w:r w:rsidRPr="0097722D">
        <w:rPr>
          <w:rFonts w:ascii="Times New Roman" w:hAnsi="Times New Roman" w:cs="Times New Roman"/>
          <w:u w:color="040404"/>
        </w:rPr>
        <w:t>łonek</w:t>
      </w:r>
      <w:r w:rsidRPr="0097722D">
        <w:rPr>
          <w:rFonts w:ascii="Times New Roman" w:hAnsi="Times New Roman" w:cs="Times New Roman"/>
          <w:u w:color="040404"/>
        </w:rPr>
        <w:tab/>
      </w:r>
    </w:p>
    <w:p w14:paraId="6EC9263C" w14:textId="77777777" w:rsidR="00096A4E" w:rsidRPr="0097722D" w:rsidRDefault="00096A4E" w:rsidP="00096A4E">
      <w:pPr>
        <w:pStyle w:val="Domylne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u w:color="000000"/>
        </w:rPr>
      </w:pPr>
      <w:r w:rsidRPr="0097722D">
        <w:rPr>
          <w:rFonts w:ascii="Times New Roman" w:hAnsi="Times New Roman" w:cs="Times New Roman"/>
          <w:u w:color="000000"/>
        </w:rPr>
        <w:t xml:space="preserve">Alicja Połczyńska-Łagoda  - </w:t>
      </w:r>
      <w:r w:rsidRPr="0097722D">
        <w:rPr>
          <w:rFonts w:ascii="Times New Roman" w:hAnsi="Times New Roman" w:cs="Times New Roman"/>
          <w:u w:color="000000"/>
        </w:rPr>
        <w:tab/>
        <w:t>członek</w:t>
      </w:r>
    </w:p>
    <w:p w14:paraId="35CCCD33" w14:textId="77777777" w:rsidR="00096A4E" w:rsidRPr="0097722D" w:rsidRDefault="00096A4E" w:rsidP="00096A4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20"/>
        <w:jc w:val="both"/>
        <w:rPr>
          <w:rFonts w:ascii="Times New Roman" w:eastAsia="Times New Roman" w:hAnsi="Times New Roman" w:cs="Times New Roman"/>
          <w:u w:color="040404"/>
        </w:rPr>
      </w:pPr>
    </w:p>
    <w:p w14:paraId="0CE8EBAE" w14:textId="2C34927F" w:rsidR="00096A4E" w:rsidRPr="0097722D" w:rsidRDefault="00096A4E" w:rsidP="00096A4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b/>
          <w:bCs/>
          <w:u w:color="040404"/>
        </w:rPr>
      </w:pPr>
      <w:r w:rsidRPr="0097722D">
        <w:rPr>
          <w:rFonts w:ascii="Times New Roman" w:hAnsi="Times New Roman" w:cs="Times New Roman"/>
          <w:u w:color="040404"/>
        </w:rPr>
        <w:t xml:space="preserve">Ustala się następujący termin przeprowadzenia przetargu na dzień </w:t>
      </w:r>
      <w:r w:rsidR="005A416A">
        <w:rPr>
          <w:rFonts w:ascii="Times New Roman" w:hAnsi="Times New Roman" w:cs="Times New Roman"/>
          <w:b/>
          <w:bCs/>
          <w:u w:color="040404"/>
          <w:lang w:val="pl-PL"/>
        </w:rPr>
        <w:t>30.06</w:t>
      </w:r>
      <w:r w:rsidRPr="0097722D">
        <w:rPr>
          <w:rFonts w:ascii="Times New Roman" w:hAnsi="Times New Roman" w:cs="Times New Roman"/>
          <w:b/>
          <w:bCs/>
          <w:u w:color="0A0000"/>
        </w:rPr>
        <w:t>.202</w:t>
      </w:r>
      <w:r>
        <w:rPr>
          <w:rFonts w:ascii="Times New Roman" w:hAnsi="Times New Roman" w:cs="Times New Roman"/>
          <w:b/>
          <w:bCs/>
          <w:u w:color="0A0000"/>
          <w:lang w:val="pl-PL"/>
        </w:rPr>
        <w:t>1</w:t>
      </w:r>
      <w:r w:rsidRPr="0097722D">
        <w:rPr>
          <w:rFonts w:ascii="Times New Roman" w:hAnsi="Times New Roman" w:cs="Times New Roman"/>
          <w:b/>
          <w:bCs/>
          <w:u w:color="0A0000"/>
        </w:rPr>
        <w:t xml:space="preserve"> </w:t>
      </w:r>
      <w:r w:rsidRPr="0097722D">
        <w:rPr>
          <w:rFonts w:ascii="Times New Roman" w:hAnsi="Times New Roman" w:cs="Times New Roman"/>
          <w:u w:color="0A0000"/>
        </w:rPr>
        <w:t xml:space="preserve">r godzina </w:t>
      </w:r>
      <w:r w:rsidRPr="0097722D">
        <w:rPr>
          <w:rFonts w:ascii="Times New Roman" w:hAnsi="Times New Roman" w:cs="Times New Roman"/>
          <w:b/>
          <w:bCs/>
          <w:u w:color="0A0000"/>
        </w:rPr>
        <w:t>12:00,</w:t>
      </w:r>
      <w:r w:rsidRPr="0097722D">
        <w:rPr>
          <w:rFonts w:ascii="Times New Roman" w:hAnsi="Times New Roman" w:cs="Times New Roman"/>
          <w:u w:color="0A0000"/>
        </w:rPr>
        <w:t xml:space="preserve">  </w:t>
      </w:r>
    </w:p>
    <w:p w14:paraId="5EA636FE" w14:textId="77777777" w:rsidR="00096A4E" w:rsidRPr="0097722D" w:rsidRDefault="00096A4E" w:rsidP="00096A4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Times New Roman" w:eastAsia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>Zebrania komisji przetargowej odbędą się w budynku D w pokoju nr 53 na I piętrze</w:t>
      </w:r>
      <w:r w:rsidRPr="0097722D">
        <w:rPr>
          <w:rFonts w:ascii="Times New Roman" w:hAnsi="Times New Roman" w:cs="Times New Roman"/>
          <w:u w:color="040404"/>
          <w:lang w:val="pl-PL"/>
        </w:rPr>
        <w:t xml:space="preserve">, </w:t>
      </w:r>
      <w:r w:rsidRPr="0097722D">
        <w:rPr>
          <w:rFonts w:ascii="Times New Roman" w:hAnsi="Times New Roman" w:cs="Times New Roman"/>
          <w:u w:color="040404"/>
        </w:rPr>
        <w:t xml:space="preserve"> ul.Kujawska 1 w Toruniu. Możliwe jest odbycie wizji lokalnej oraz wgląd do dokumentacji w dowolnym czasie ustalonym z przewodniczącym komisji lub Działem Technicznym spółki.</w:t>
      </w:r>
    </w:p>
    <w:p w14:paraId="2998A4BD" w14:textId="77777777" w:rsidR="00096A4E" w:rsidRPr="0097722D" w:rsidRDefault="00096A4E" w:rsidP="00096A4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720"/>
        <w:jc w:val="both"/>
        <w:rPr>
          <w:rFonts w:ascii="Times New Roman" w:eastAsia="Times New Roman" w:hAnsi="Times New Roman" w:cs="Times New Roman"/>
          <w:u w:color="040404"/>
        </w:rPr>
      </w:pPr>
    </w:p>
    <w:p w14:paraId="5FF4A0CE" w14:textId="2C947657" w:rsidR="00096A4E" w:rsidRPr="0097722D" w:rsidRDefault="00096A4E" w:rsidP="00096A4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ind w:left="3540" w:firstLine="708"/>
        <w:jc w:val="both"/>
        <w:rPr>
          <w:rFonts w:ascii="Times New Roman" w:eastAsia="Times New Roman" w:hAnsi="Times New Roman" w:cs="Times New Roman"/>
          <w:u w:color="040404"/>
          <w:lang w:val="pl-PL"/>
        </w:rPr>
      </w:pPr>
      <w:r w:rsidRPr="0097722D">
        <w:rPr>
          <w:rFonts w:ascii="Times New Roman" w:hAnsi="Times New Roman" w:cs="Times New Roman"/>
          <w:u w:color="040404"/>
        </w:rPr>
        <w:lastRenderedPageBreak/>
        <w:t xml:space="preserve">§ </w:t>
      </w:r>
      <w:r w:rsidR="005A416A">
        <w:rPr>
          <w:rFonts w:ascii="Times New Roman" w:hAnsi="Times New Roman" w:cs="Times New Roman"/>
          <w:u w:color="040404"/>
          <w:lang w:val="pl-PL"/>
        </w:rPr>
        <w:t>6</w:t>
      </w:r>
    </w:p>
    <w:p w14:paraId="46C9D6E0" w14:textId="77777777" w:rsidR="00096A4E" w:rsidRPr="0097722D" w:rsidRDefault="00096A4E" w:rsidP="00096A4E">
      <w:pPr>
        <w:pStyle w:val="Domylne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u w:color="000000"/>
          <w:lang w:val="da-DK"/>
        </w:rPr>
      </w:pPr>
      <w:r w:rsidRPr="0097722D">
        <w:rPr>
          <w:rFonts w:ascii="Times New Roman" w:hAnsi="Times New Roman" w:cs="Times New Roman"/>
          <w:u w:color="040404"/>
          <w:lang w:val="da-DK"/>
        </w:rPr>
        <w:t>Og</w:t>
      </w:r>
      <w:r w:rsidRPr="0097722D">
        <w:rPr>
          <w:rFonts w:ascii="Times New Roman" w:hAnsi="Times New Roman" w:cs="Times New Roman"/>
          <w:u w:color="040404"/>
        </w:rPr>
        <w:t>łoszenie wraz ze szczegółowym zestawieniem lokali będących przedmiotem przetargu umieszczone zostanie na witrynie internetowe</w:t>
      </w:r>
      <w:r w:rsidRPr="0097722D">
        <w:rPr>
          <w:rFonts w:ascii="Times New Roman" w:hAnsi="Times New Roman" w:cs="Times New Roman"/>
          <w:u w:color="040404"/>
          <w:lang w:val="pl-PL"/>
        </w:rPr>
        <w:t>j www.urbitor.pl</w:t>
      </w:r>
    </w:p>
    <w:p w14:paraId="484539A0" w14:textId="77777777" w:rsidR="00096A4E" w:rsidRPr="0097722D" w:rsidRDefault="00096A4E" w:rsidP="00096A4E">
      <w:pPr>
        <w:pStyle w:val="Domylne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u w:color="000000"/>
        </w:rPr>
      </w:pPr>
      <w:r w:rsidRPr="0097722D">
        <w:rPr>
          <w:rStyle w:val="Brak"/>
          <w:rFonts w:ascii="Times New Roman" w:hAnsi="Times New Roman" w:cs="Times New Roman"/>
          <w:u w:color="040404"/>
        </w:rPr>
        <w:t>Wykonanie zarządzenia zleca się przewodniczącemu komisji przetargowej.</w:t>
      </w:r>
      <w:r w:rsidRPr="0097722D">
        <w:rPr>
          <w:rStyle w:val="Brak"/>
          <w:rFonts w:ascii="Times New Roman" w:hAnsi="Times New Roman" w:cs="Times New Roman"/>
          <w:u w:color="080808"/>
        </w:rPr>
        <w:t xml:space="preserve"> Zarządzenie wchodzi w życie z dniem podję</w:t>
      </w:r>
      <w:proofErr w:type="spellStart"/>
      <w:r w:rsidRPr="0097722D">
        <w:rPr>
          <w:rStyle w:val="Brak"/>
          <w:rFonts w:ascii="Times New Roman" w:hAnsi="Times New Roman" w:cs="Times New Roman"/>
          <w:u w:color="080808"/>
          <w:lang w:val="it-IT"/>
        </w:rPr>
        <w:t>cia</w:t>
      </w:r>
      <w:proofErr w:type="spellEnd"/>
      <w:r w:rsidRPr="0097722D">
        <w:rPr>
          <w:rStyle w:val="Brak"/>
          <w:rFonts w:ascii="Times New Roman" w:hAnsi="Times New Roman" w:cs="Times New Roman"/>
          <w:u w:color="080808"/>
          <w:lang w:val="it-IT"/>
        </w:rPr>
        <w:t>.</w:t>
      </w:r>
      <w:r w:rsidRPr="0097722D">
        <w:rPr>
          <w:rStyle w:val="Brak"/>
          <w:rFonts w:ascii="Times New Roman" w:hAnsi="Times New Roman" w:cs="Times New Roman"/>
          <w:u w:color="000000"/>
          <w:lang w:val="it-IT"/>
        </w:rPr>
        <w:t xml:space="preserve"> </w:t>
      </w:r>
      <w:r w:rsidRPr="0097722D">
        <w:rPr>
          <w:rStyle w:val="Brak"/>
          <w:rFonts w:ascii="Times New Roman" w:hAnsi="Times New Roman" w:cs="Times New Roman"/>
          <w:u w:color="080808"/>
        </w:rPr>
        <w:t>W sprawach nieuregulowanych w niniejszym zarządzeniu stosuje się z odpowiednimi zmianami Zarządzenie 18/2019r. Prezesa Zarzą</w:t>
      </w:r>
      <w:r w:rsidRPr="0097722D">
        <w:rPr>
          <w:rStyle w:val="Brak"/>
          <w:rFonts w:ascii="Times New Roman" w:hAnsi="Times New Roman" w:cs="Times New Roman"/>
          <w:u w:color="080808"/>
          <w:lang w:val="fr-FR"/>
        </w:rPr>
        <w:t xml:space="preserve">du </w:t>
      </w:r>
      <w:r w:rsidRPr="0097722D">
        <w:rPr>
          <w:rStyle w:val="Brak"/>
          <w:rFonts w:ascii="Times New Roman" w:hAnsi="Times New Roman" w:cs="Times New Roman"/>
          <w:u w:color="080808"/>
        </w:rPr>
        <w:t>Urbitor sp. z o. o. z dnia 28.08.2019 roku. </w:t>
      </w:r>
    </w:p>
    <w:p w14:paraId="22C07855" w14:textId="77777777" w:rsidR="00096A4E" w:rsidRPr="0097722D" w:rsidRDefault="00096A4E" w:rsidP="00096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eastAsia="Times New Roman"/>
          <w:b/>
          <w:bCs/>
          <w:i/>
          <w:iCs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CD51A1D" w14:textId="77777777" w:rsidR="00096A4E" w:rsidRPr="0097722D" w:rsidRDefault="00096A4E" w:rsidP="00096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eastAsia="Times New Roman"/>
          <w:color w:val="000000"/>
          <w:sz w:val="22"/>
          <w:szCs w:val="22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6579E15" w14:textId="77777777" w:rsidR="00096A4E" w:rsidRPr="0097722D" w:rsidRDefault="00096A4E" w:rsidP="00096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7722D"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7722D"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7722D"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7722D"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7722D"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7722D"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7722D"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7722D"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  <w:t>Zatwierdzam</w:t>
      </w:r>
    </w:p>
    <w:p w14:paraId="0A58536A" w14:textId="77777777" w:rsidR="00096A4E" w:rsidRPr="0097722D" w:rsidRDefault="00096A4E" w:rsidP="00096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984BD6E" w14:textId="77777777" w:rsidR="00096A4E" w:rsidRPr="0097722D" w:rsidRDefault="00096A4E" w:rsidP="00096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4642071" w14:textId="77777777" w:rsidR="00096A4E" w:rsidRPr="0097722D" w:rsidRDefault="00096A4E" w:rsidP="00096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03D7614" w14:textId="77777777" w:rsidR="00096A4E" w:rsidRPr="0097722D" w:rsidRDefault="00096A4E" w:rsidP="00096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0E7ADD1" w14:textId="77777777" w:rsidR="00096A4E" w:rsidRPr="0097722D" w:rsidRDefault="00096A4E" w:rsidP="00096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303E885" w14:textId="77777777" w:rsidR="00096A4E" w:rsidRPr="0097722D" w:rsidRDefault="00096A4E" w:rsidP="00096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7FBF5A1" w14:textId="77777777" w:rsidR="00096A4E" w:rsidRPr="0097722D" w:rsidRDefault="00096A4E" w:rsidP="00096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80B0DFC" w14:textId="77777777" w:rsidR="00096A4E" w:rsidRPr="0097722D" w:rsidRDefault="00096A4E" w:rsidP="00096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B2456FC" w14:textId="77777777" w:rsidR="00096A4E" w:rsidRPr="0097722D" w:rsidRDefault="00096A4E" w:rsidP="00096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C29E49A" w14:textId="77777777" w:rsidR="00096A4E" w:rsidRPr="0097722D" w:rsidRDefault="00096A4E" w:rsidP="00096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E33C6E2" w14:textId="77777777" w:rsidR="00096A4E" w:rsidRPr="0097722D" w:rsidRDefault="00096A4E" w:rsidP="00096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36184F9" w14:textId="77777777" w:rsidR="00096A4E" w:rsidRPr="0097722D" w:rsidRDefault="00096A4E" w:rsidP="00096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F371921" w14:textId="77777777" w:rsidR="00096A4E" w:rsidRPr="0097722D" w:rsidRDefault="00096A4E" w:rsidP="00096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FCBC434" w14:textId="77777777" w:rsidR="00096A4E" w:rsidRPr="0097722D" w:rsidRDefault="00096A4E" w:rsidP="00096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5732E817" w14:textId="77777777" w:rsidR="00096A4E" w:rsidRPr="0097722D" w:rsidRDefault="00096A4E" w:rsidP="00096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56FE9518" w14:textId="77777777" w:rsidR="00096A4E" w:rsidRPr="0097722D" w:rsidRDefault="00096A4E" w:rsidP="00096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FAA9248" w14:textId="77777777" w:rsidR="00096A4E" w:rsidRPr="0097722D" w:rsidRDefault="00096A4E" w:rsidP="00096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DBAC8D2" w14:textId="77777777" w:rsidR="00096A4E" w:rsidRPr="0097722D" w:rsidRDefault="00096A4E" w:rsidP="00096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1B6F317" w14:textId="77777777" w:rsidR="00096A4E" w:rsidRPr="0097722D" w:rsidRDefault="00096A4E" w:rsidP="00096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29861D1" w14:textId="77777777" w:rsidR="00096A4E" w:rsidRPr="0097722D" w:rsidRDefault="00096A4E" w:rsidP="00096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AED6C10" w14:textId="77777777" w:rsidR="00096A4E" w:rsidRPr="0097722D" w:rsidRDefault="00096A4E" w:rsidP="00096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1577330" w14:textId="77777777" w:rsidR="00096A4E" w:rsidRPr="0097722D" w:rsidRDefault="00096A4E" w:rsidP="00096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2EAB5F4" w14:textId="77777777" w:rsidR="00096A4E" w:rsidRPr="0097722D" w:rsidRDefault="00096A4E" w:rsidP="00096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Style w:val="Brak"/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1533059" w14:textId="028B3C43" w:rsidR="00096A4E" w:rsidRDefault="00096A4E" w:rsidP="00096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2938D90" w14:textId="61AAA222" w:rsidR="000A5F0B" w:rsidRDefault="000A5F0B" w:rsidP="00096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A1AD481" w14:textId="2257571F" w:rsidR="000A5F0B" w:rsidRDefault="000A5F0B" w:rsidP="00096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BB5F637" w14:textId="5EB34710" w:rsidR="000A5F0B" w:rsidRDefault="000A5F0B" w:rsidP="00096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EBA1BAA" w14:textId="4D4F3FB0" w:rsidR="000A5F0B" w:rsidRDefault="000A5F0B" w:rsidP="00096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44B162E" w14:textId="7F9EDB58" w:rsidR="005A416A" w:rsidRDefault="005A416A" w:rsidP="00096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C51A9E5" w14:textId="33EF7176" w:rsidR="005A416A" w:rsidRDefault="005A416A" w:rsidP="00096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3E08959" w14:textId="5801C7C3" w:rsidR="005A416A" w:rsidRDefault="005A416A" w:rsidP="00096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57597907" w14:textId="1E84DEAE" w:rsidR="005A416A" w:rsidRDefault="005A416A" w:rsidP="00096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A5F8A95" w14:textId="6E545A01" w:rsidR="005A416A" w:rsidRDefault="005A416A" w:rsidP="00096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50DDD70" w14:textId="77777777" w:rsidR="005A416A" w:rsidRDefault="005A416A" w:rsidP="00096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DCD1A2D" w14:textId="507206E4" w:rsidR="000A5F0B" w:rsidRDefault="000A5F0B" w:rsidP="00096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17F2ACD" w14:textId="4699C95F" w:rsidR="000A5F0B" w:rsidRDefault="000A5F0B" w:rsidP="00096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4CF259E" w14:textId="69E2EBA6" w:rsidR="000A5F0B" w:rsidRDefault="000A5F0B" w:rsidP="00096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177238F" w14:textId="77777777" w:rsidR="000A5F0B" w:rsidRPr="0097722D" w:rsidRDefault="000A5F0B" w:rsidP="00096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F72B6F4" w14:textId="70CF051E" w:rsidR="00096A4E" w:rsidRPr="0097722D" w:rsidRDefault="00096A4E" w:rsidP="00096A4E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right"/>
        <w:rPr>
          <w:rFonts w:ascii="Times New Roman" w:eastAsia="Times New Roman" w:hAnsi="Times New Roman" w:cs="Times New Roman"/>
          <w:b/>
          <w:bCs/>
          <w:i/>
          <w:iCs/>
          <w:u w:color="000000"/>
        </w:rPr>
      </w:pPr>
      <w:r w:rsidRPr="0097722D">
        <w:rPr>
          <w:rFonts w:ascii="Times New Roman" w:hAnsi="Times New Roman" w:cs="Times New Roman"/>
          <w:b/>
          <w:bCs/>
          <w:i/>
          <w:iCs/>
          <w:u w:color="000000"/>
        </w:rPr>
        <w:lastRenderedPageBreak/>
        <w:t>Załącznik nr 1 do Zarządzenia</w:t>
      </w:r>
      <w:r w:rsidRPr="0097722D">
        <w:rPr>
          <w:rFonts w:ascii="Times New Roman" w:hAnsi="Times New Roman" w:cs="Times New Roman"/>
          <w:b/>
          <w:bCs/>
          <w:i/>
          <w:iCs/>
          <w:u w:color="000000"/>
          <w:lang w:val="pl-PL"/>
        </w:rPr>
        <w:t xml:space="preserve"> </w:t>
      </w:r>
      <w:r w:rsidR="00C770D7">
        <w:rPr>
          <w:rFonts w:ascii="Times New Roman" w:hAnsi="Times New Roman" w:cs="Times New Roman"/>
          <w:b/>
          <w:bCs/>
          <w:i/>
          <w:iCs/>
          <w:u w:color="000000"/>
          <w:lang w:val="pl-PL"/>
        </w:rPr>
        <w:t>1</w:t>
      </w:r>
      <w:r w:rsidR="005A416A">
        <w:rPr>
          <w:rFonts w:ascii="Times New Roman" w:hAnsi="Times New Roman" w:cs="Times New Roman"/>
          <w:b/>
          <w:bCs/>
          <w:i/>
          <w:iCs/>
          <w:u w:color="000000"/>
          <w:lang w:val="pl-PL"/>
        </w:rPr>
        <w:t>2</w:t>
      </w:r>
      <w:r w:rsidRPr="0097722D">
        <w:rPr>
          <w:rStyle w:val="Brak"/>
          <w:rFonts w:ascii="Times New Roman" w:hAnsi="Times New Roman" w:cs="Times New Roman"/>
          <w:b/>
          <w:bCs/>
          <w:i/>
          <w:iCs/>
          <w:u w:color="000000"/>
          <w:lang w:val="pl-PL"/>
        </w:rPr>
        <w:t>/2021</w:t>
      </w:r>
    </w:p>
    <w:p w14:paraId="0EE1626B" w14:textId="77777777" w:rsidR="00096A4E" w:rsidRPr="0097722D" w:rsidRDefault="00096A4E" w:rsidP="00096A4E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b/>
          <w:bCs/>
          <w:i/>
          <w:iCs/>
          <w:u w:color="000000"/>
        </w:rPr>
      </w:pPr>
    </w:p>
    <w:p w14:paraId="77896A0D" w14:textId="77777777" w:rsidR="00096A4E" w:rsidRPr="0097722D" w:rsidRDefault="00096A4E" w:rsidP="00096A4E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b/>
          <w:bCs/>
          <w:i/>
          <w:iCs/>
          <w:u w:color="000000"/>
          <w:lang w:val="pl-PL"/>
        </w:rPr>
      </w:pPr>
      <w:r w:rsidRPr="0097722D">
        <w:rPr>
          <w:rFonts w:ascii="Times New Roman" w:hAnsi="Times New Roman" w:cs="Times New Roman"/>
          <w:b/>
          <w:bCs/>
          <w:i/>
          <w:iCs/>
          <w:u w:color="000000"/>
        </w:rPr>
        <w:t>UMOWA  NAJMU nr DDK  ……/202</w:t>
      </w:r>
      <w:r w:rsidRPr="0097722D">
        <w:rPr>
          <w:rFonts w:ascii="Times New Roman" w:hAnsi="Times New Roman" w:cs="Times New Roman"/>
          <w:b/>
          <w:bCs/>
          <w:i/>
          <w:iCs/>
          <w:u w:color="000000"/>
          <w:lang w:val="pl-PL"/>
        </w:rPr>
        <w:t>1</w:t>
      </w:r>
    </w:p>
    <w:p w14:paraId="6DB663FD" w14:textId="2CA19148" w:rsidR="00096A4E" w:rsidRPr="0097722D" w:rsidRDefault="00096A4E" w:rsidP="00096A4E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center"/>
        <w:rPr>
          <w:rFonts w:ascii="Times New Roman" w:eastAsia="Times New Roman" w:hAnsi="Times New Roman" w:cs="Times New Roman"/>
          <w:u w:color="000000"/>
        </w:rPr>
      </w:pPr>
      <w:r w:rsidRPr="0097722D">
        <w:rPr>
          <w:rFonts w:ascii="Times New Roman" w:hAnsi="Times New Roman" w:cs="Times New Roman"/>
          <w:u w:color="000000"/>
        </w:rPr>
        <w:t xml:space="preserve">zawarta w dniu </w:t>
      </w:r>
      <w:r w:rsidRPr="0097722D">
        <w:rPr>
          <w:rFonts w:ascii="Times New Roman" w:hAnsi="Times New Roman" w:cs="Times New Roman"/>
          <w:u w:color="000000"/>
          <w:lang w:val="pl-PL"/>
        </w:rPr>
        <w:t>01</w:t>
      </w:r>
      <w:r w:rsidRPr="0097722D">
        <w:rPr>
          <w:rFonts w:ascii="Times New Roman" w:hAnsi="Times New Roman" w:cs="Times New Roman"/>
          <w:u w:color="000000"/>
        </w:rPr>
        <w:t>.</w:t>
      </w:r>
      <w:r w:rsidRPr="0097722D">
        <w:rPr>
          <w:rFonts w:ascii="Times New Roman" w:hAnsi="Times New Roman" w:cs="Times New Roman"/>
          <w:u w:color="000000"/>
          <w:lang w:val="pl-PL"/>
        </w:rPr>
        <w:t>0</w:t>
      </w:r>
      <w:r w:rsidR="005A416A">
        <w:rPr>
          <w:rFonts w:ascii="Times New Roman" w:hAnsi="Times New Roman" w:cs="Times New Roman"/>
          <w:u w:color="000000"/>
          <w:lang w:val="pl-PL"/>
        </w:rPr>
        <w:t>7</w:t>
      </w:r>
      <w:r w:rsidRPr="0097722D">
        <w:rPr>
          <w:rFonts w:ascii="Times New Roman" w:hAnsi="Times New Roman" w:cs="Times New Roman"/>
          <w:u w:color="000000"/>
        </w:rPr>
        <w:t>.202</w:t>
      </w:r>
      <w:r w:rsidRPr="0097722D">
        <w:rPr>
          <w:rFonts w:ascii="Times New Roman" w:hAnsi="Times New Roman" w:cs="Times New Roman"/>
          <w:u w:color="000000"/>
          <w:lang w:val="pl-PL"/>
        </w:rPr>
        <w:t>1</w:t>
      </w:r>
      <w:r w:rsidRPr="0097722D">
        <w:rPr>
          <w:rFonts w:ascii="Times New Roman" w:hAnsi="Times New Roman" w:cs="Times New Roman"/>
          <w:u w:color="000000"/>
        </w:rPr>
        <w:t xml:space="preserve"> roku w Toruniu </w:t>
      </w:r>
    </w:p>
    <w:p w14:paraId="0926D713" w14:textId="77777777" w:rsidR="00096A4E" w:rsidRPr="0097722D" w:rsidRDefault="00096A4E" w:rsidP="00096A4E">
      <w:pPr>
        <w:pStyle w:val="Domylne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jc w:val="both"/>
        <w:rPr>
          <w:rFonts w:ascii="Times New Roman" w:eastAsia="Times New Roman" w:hAnsi="Times New Roman" w:cs="Times New Roman"/>
          <w:u w:color="000000"/>
        </w:rPr>
      </w:pPr>
    </w:p>
    <w:p w14:paraId="3215B89D" w14:textId="77777777" w:rsidR="00096A4E" w:rsidRPr="0097722D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Strony:</w:t>
      </w:r>
    </w:p>
    <w:p w14:paraId="0658282B" w14:textId="77777777" w:rsidR="00096A4E" w:rsidRPr="0097722D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URBITOR Sp. z o.o. z siedzibą w Toruniu, ul. Chrobrego 105/107, NIP 879 016 89 84, wpisana do rejestru sądowego w Sądzie Rejonowym w Toruniu, VII Wydział Gospodarczy KRS pod numerem 325890, kapitał zakładowy w kwocie </w:t>
      </w:r>
      <w:r w:rsidRPr="0097722D">
        <w:rPr>
          <w:rStyle w:val="Brak"/>
          <w:color w:val="000000"/>
          <w:sz w:val="22"/>
          <w:szCs w:val="22"/>
          <w:u w:color="000000"/>
          <w:shd w:val="clear" w:color="auto" w:fill="FFFFFF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11.857,600 </w:t>
      </w:r>
      <w:proofErr w:type="spellStart"/>
      <w:r w:rsidRPr="0097722D">
        <w:rPr>
          <w:rStyle w:val="Brak"/>
          <w:color w:val="000000"/>
          <w:sz w:val="22"/>
          <w:szCs w:val="22"/>
          <w:u w:color="000000"/>
          <w:lang w:val="nl-NL"/>
          <w14:textOutline w14:w="0" w14:cap="flat" w14:cmpd="sng" w14:algn="ctr">
            <w14:noFill/>
            <w14:prstDash w14:val="solid"/>
            <w14:bevel/>
          </w14:textOutline>
        </w:rPr>
        <w:t>z</w:t>
      </w:r>
      <w:proofErr w:type="spellEnd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ł, reprezentowana przez: </w:t>
      </w:r>
    </w:p>
    <w:p w14:paraId="7F09B7E2" w14:textId="77777777" w:rsidR="00096A4E" w:rsidRPr="0097722D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Wojciech Świtalski – Prezes </w:t>
      </w:r>
      <w:proofErr w:type="spellStart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Zarzą</w:t>
      </w:r>
      <w:proofErr w:type="spellEnd"/>
      <w:r w:rsidRPr="0097722D">
        <w:rPr>
          <w:rStyle w:val="Brak"/>
          <w:color w:val="000000"/>
          <w:sz w:val="22"/>
          <w:szCs w:val="22"/>
          <w:u w:color="000000"/>
          <w:lang w:val="fr-FR"/>
          <w14:textOutline w14:w="0" w14:cap="flat" w14:cmpd="sng" w14:algn="ctr">
            <w14:noFill/>
            <w14:prstDash w14:val="solid"/>
            <w14:bevel/>
          </w14:textOutline>
        </w:rPr>
        <w:t xml:space="preserve">du </w:t>
      </w:r>
    </w:p>
    <w:p w14:paraId="32E05722" w14:textId="77777777" w:rsidR="00096A4E" w:rsidRPr="0097722D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zwana w dalszej części umowy „Wynajmującym"</w:t>
      </w:r>
    </w:p>
    <w:p w14:paraId="637B7AE8" w14:textId="77777777" w:rsidR="00096A4E" w:rsidRPr="0097722D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a</w:t>
      </w:r>
    </w:p>
    <w:p w14:paraId="13270208" w14:textId="05BE1ABB" w:rsidR="00096A4E" w:rsidRPr="0097722D" w:rsidRDefault="00096A4E" w:rsidP="00096A4E">
      <w:pPr>
        <w:widowControl w:val="0"/>
        <w:suppressAutoHyphens/>
        <w:spacing w:after="120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NAZWA FIRMY</w:t>
      </w: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ul. …</w:t>
      </w:r>
      <w:proofErr w:type="gramStart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…….</w:t>
      </w:r>
      <w:proofErr w:type="gramEnd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., 87-100 Toruń </w:t>
      </w:r>
      <w:r w:rsidRPr="0097722D">
        <w:rPr>
          <w:rStyle w:val="Brak"/>
          <w:color w:val="000000"/>
          <w:sz w:val="22"/>
          <w:szCs w:val="22"/>
          <w:u w:color="000000"/>
          <w:lang w:val="nl-NL"/>
          <w14:textOutline w14:w="0" w14:cap="flat" w14:cmpd="sng" w14:algn="ctr">
            <w14:noFill/>
            <w14:prstDash w14:val="solid"/>
            <w14:bevel/>
          </w14:textOutline>
        </w:rPr>
        <w:t xml:space="preserve">, NIP </w:t>
      </w: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…………….. zarejestrowana w ewidencji działalności gospodarczej, reprezentowana przez:</w:t>
      </w:r>
    </w:p>
    <w:p w14:paraId="27791854" w14:textId="6BA714F2" w:rsidR="00096A4E" w:rsidRPr="00096A4E" w:rsidRDefault="00096A4E" w:rsidP="00096A4E">
      <w:pPr>
        <w:pStyle w:val="Akapitzlist"/>
        <w:widowControl w:val="0"/>
        <w:numPr>
          <w:ilvl w:val="0"/>
          <w:numId w:val="38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Style w:val="Brak"/>
          <w:b/>
          <w:bCs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96A4E">
        <w:rPr>
          <w:rStyle w:val="Brak"/>
          <w:b/>
          <w:bCs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…………..        </w:t>
      </w:r>
    </w:p>
    <w:p w14:paraId="5A85A806" w14:textId="2DD38A9B" w:rsidR="00096A4E" w:rsidRPr="00096A4E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ind w:left="360"/>
        <w:jc w:val="both"/>
        <w:rPr>
          <w:rStyle w:val="Brak"/>
          <w:rFonts w:eastAsia="Times New Roman"/>
          <w:b/>
          <w:bCs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096A4E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Strony ustalają, co następuje:</w:t>
      </w:r>
    </w:p>
    <w:p w14:paraId="548BD415" w14:textId="77777777" w:rsidR="00096A4E" w:rsidRPr="0097722D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center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§</w:t>
      </w: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1</w:t>
      </w:r>
    </w:p>
    <w:p w14:paraId="135404AB" w14:textId="77777777" w:rsidR="00096A4E" w:rsidRPr="0097722D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Przedmiotem umowy jest najem:</w:t>
      </w:r>
    </w:p>
    <w:p w14:paraId="1943E233" w14:textId="77777777" w:rsidR="00096A4E" w:rsidRPr="0097722D" w:rsidRDefault="00096A4E" w:rsidP="00096A4E">
      <w:pPr>
        <w:widowControl w:val="0"/>
        <w:numPr>
          <w:ilvl w:val="0"/>
          <w:numId w:val="9"/>
        </w:numPr>
        <w:suppressAutoHyphens/>
        <w:spacing w:after="120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wyodrębnionego lokalu użytkowego, położonego w Toruniu na dworcu kolejowym Toruń Główny przy ul. Kujawskiej 1, w budynku „D” </w:t>
      </w:r>
      <w:r w:rsidRPr="0097722D">
        <w:rPr>
          <w:rStyle w:val="Brak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o </w:t>
      </w: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łącznej powierzchni użytkowej </w:t>
      </w:r>
      <w:proofErr w:type="gramStart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…….</w:t>
      </w:r>
      <w:proofErr w:type="gramEnd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. m</w:t>
      </w:r>
      <w:r w:rsidRPr="0097722D">
        <w:rPr>
          <w:rStyle w:val="Brak"/>
          <w:color w:val="000000"/>
          <w:sz w:val="22"/>
          <w:szCs w:val="22"/>
          <w:u w:color="000000"/>
          <w:vertAlign w:val="superscript"/>
          <w:lang w:val="pl-PL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Pr="0097722D">
        <w:rPr>
          <w:rStyle w:val="Brak"/>
          <w:color w:val="000000"/>
          <w:sz w:val="22"/>
          <w:szCs w:val="22"/>
          <w:u w:color="000000"/>
          <w:vertAlign w:val="subscript"/>
          <w:lang w:val="pl-PL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przeznaczonego na działalność komercyjną, oznaczony na planie jako D…….</w:t>
      </w:r>
    </w:p>
    <w:p w14:paraId="5C497C57" w14:textId="77777777" w:rsidR="00096A4E" w:rsidRPr="0097722D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center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§</w:t>
      </w:r>
      <w:r w:rsidRPr="0097722D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2</w:t>
      </w:r>
    </w:p>
    <w:p w14:paraId="0A341031" w14:textId="77777777" w:rsidR="00096A4E" w:rsidRPr="0097722D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97722D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Wynajmujący</w:t>
      </w:r>
      <w:proofErr w:type="spellEnd"/>
      <w:r w:rsidRPr="0097722D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97722D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oświadcza</w:t>
      </w:r>
      <w:proofErr w:type="spellEnd"/>
      <w:r w:rsidRPr="0097722D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proofErr w:type="spellStart"/>
      <w:r w:rsidRPr="0097722D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że</w:t>
      </w:r>
      <w:proofErr w:type="spellEnd"/>
      <w:r w:rsidRPr="0097722D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0A5DE193" w14:textId="77777777" w:rsidR="00096A4E" w:rsidRPr="0097722D" w:rsidRDefault="00096A4E" w:rsidP="00096A4E">
      <w:pPr>
        <w:widowControl w:val="0"/>
        <w:numPr>
          <w:ilvl w:val="0"/>
          <w:numId w:val="10"/>
        </w:numPr>
        <w:suppressAutoHyphens/>
        <w:spacing w:after="120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posiada uprawnienia do zawierania </w:t>
      </w:r>
      <w:proofErr w:type="spellStart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um</w:t>
      </w:r>
      <w:r w:rsidRPr="0097722D">
        <w:rPr>
          <w:rStyle w:val="Brak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End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w najmu przedmiotu opisanego w §1,</w:t>
      </w:r>
    </w:p>
    <w:p w14:paraId="4EA3799A" w14:textId="77777777" w:rsidR="00096A4E" w:rsidRPr="0097722D" w:rsidRDefault="00096A4E" w:rsidP="00096A4E">
      <w:pPr>
        <w:widowControl w:val="0"/>
        <w:numPr>
          <w:ilvl w:val="0"/>
          <w:numId w:val="10"/>
        </w:numPr>
        <w:suppressAutoHyphens/>
        <w:spacing w:after="120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Gmina Miasta Toruń jako użytkownik wieczysty nieruchomości zabudowanej przy ul. Kujawskiej 1, oznaczonej jako działka geodezyjna 83/5 o pow. 0,3960 ha i jako właściciel posadowionych na niej </w:t>
      </w:r>
      <w:proofErr w:type="spellStart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budynk</w:t>
      </w:r>
      <w:r w:rsidRPr="0097722D">
        <w:rPr>
          <w:rStyle w:val="Brak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End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 tj. praw nabytych na podstawie Umowy dzierżawy nr 4210 z dnia 22.03.2018 roku, upoważniła Spółkę </w:t>
      </w:r>
      <w:proofErr w:type="spellStart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Urbitor</w:t>
      </w:r>
      <w:proofErr w:type="spellEnd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do administrowania ww. nieruchomością oraz do zawierania prawnie i skutecznie wiążących </w:t>
      </w:r>
      <w:proofErr w:type="spellStart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um</w:t>
      </w:r>
      <w:r w:rsidRPr="0097722D">
        <w:rPr>
          <w:rStyle w:val="Brak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End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 najmu, </w:t>
      </w:r>
    </w:p>
    <w:p w14:paraId="707CE16F" w14:textId="77777777" w:rsidR="00096A4E" w:rsidRPr="0097722D" w:rsidRDefault="00096A4E" w:rsidP="00096A4E">
      <w:pPr>
        <w:widowControl w:val="0"/>
        <w:numPr>
          <w:ilvl w:val="0"/>
          <w:numId w:val="10"/>
        </w:numPr>
        <w:suppressAutoHyphens/>
        <w:spacing w:after="120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prowadzi działalność gospodarczą w zakresie zarządzania nieruchomościami, w tym nieruchomościami cudzymi, </w:t>
      </w:r>
    </w:p>
    <w:p w14:paraId="01E14D06" w14:textId="77777777" w:rsidR="00096A4E" w:rsidRPr="0097722D" w:rsidRDefault="00096A4E" w:rsidP="00096A4E">
      <w:pPr>
        <w:widowControl w:val="0"/>
        <w:numPr>
          <w:ilvl w:val="0"/>
          <w:numId w:val="10"/>
        </w:numPr>
        <w:suppressAutoHyphens/>
        <w:spacing w:after="120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zobowiązuje się do przedłożenia zaświadczeń i decyzji właściwych instytucji i organ</w:t>
      </w:r>
      <w:proofErr w:type="spellStart"/>
      <w:r w:rsidRPr="0097722D">
        <w:rPr>
          <w:rStyle w:val="Brak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End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w, dopuszczających obiekt do użytkowania w zakresie przedmiotu najmu. </w:t>
      </w:r>
    </w:p>
    <w:p w14:paraId="3B548FA9" w14:textId="77777777" w:rsidR="00096A4E" w:rsidRPr="0097722D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ind w:left="240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6180DE1" w14:textId="77777777" w:rsidR="00096A4E" w:rsidRPr="0097722D" w:rsidRDefault="00096A4E" w:rsidP="00096A4E">
      <w:pPr>
        <w:widowControl w:val="0"/>
        <w:tabs>
          <w:tab w:val="left" w:pos="24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Najemca oświadcza, że:</w:t>
      </w:r>
    </w:p>
    <w:p w14:paraId="53D94628" w14:textId="77777777" w:rsidR="00096A4E" w:rsidRPr="0097722D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5. przyjmuje w najem pomieszczenia opisane w §1 tj. „powierzchnię użytkową”,</w:t>
      </w:r>
    </w:p>
    <w:p w14:paraId="51654911" w14:textId="77777777" w:rsidR="00096A4E" w:rsidRPr="0097722D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6. zamierza prowadzić działalność gospodarczą w przedmiocie najmu, zgodnie z obowiązującymi przepisami, zasadami prawidłowej gospodarki i z zachowaniem należytej </w:t>
      </w:r>
      <w:proofErr w:type="spellStart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starannoś</w:t>
      </w:r>
      <w:proofErr w:type="spellEnd"/>
      <w:r w:rsidRPr="0097722D">
        <w:rPr>
          <w:rStyle w:val="Brak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ci,</w:t>
      </w:r>
    </w:p>
    <w:p w14:paraId="35B0F787" w14:textId="77777777" w:rsidR="00096A4E" w:rsidRPr="0097722D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7. znany jest mu stan prawny przedmiotu umowy, wynikający z oświadczeń strony wynajmującej oraz stan techniczny powierzchni użytkowej opisanej w §1 i nie wnosi co do nich żadnych zastrzeżeń,</w:t>
      </w:r>
    </w:p>
    <w:p w14:paraId="6114D487" w14:textId="77777777" w:rsidR="00096A4E" w:rsidRPr="0097722D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8. jest płatnikiem podatku od towar</w:t>
      </w:r>
      <w:proofErr w:type="spellStart"/>
      <w:r w:rsidRPr="0097722D">
        <w:rPr>
          <w:rStyle w:val="Brak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End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w i usług VAT i upoważnia Wynajmującego do wystawiania z g</w:t>
      </w:r>
      <w:proofErr w:type="spellStart"/>
      <w:r w:rsidRPr="0097722D">
        <w:rPr>
          <w:rStyle w:val="Brak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ry</w:t>
      </w:r>
      <w:proofErr w:type="spellEnd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faktur VAT bez podpisu os</w:t>
      </w:r>
      <w:proofErr w:type="spellStart"/>
      <w:r w:rsidRPr="0097722D">
        <w:rPr>
          <w:rStyle w:val="Brak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End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b uprawnionych do ich otrzymywania,</w:t>
      </w:r>
    </w:p>
    <w:p w14:paraId="772A1AC1" w14:textId="77777777" w:rsidR="00096A4E" w:rsidRPr="0097722D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9. posiada wymagane prawem dokumenty właściwych organ</w:t>
      </w:r>
      <w:proofErr w:type="spellStart"/>
      <w:r w:rsidRPr="0097722D">
        <w:rPr>
          <w:rStyle w:val="Brak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End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 na prowadzenie ww. działalności. </w:t>
      </w:r>
    </w:p>
    <w:p w14:paraId="2551448B" w14:textId="77777777" w:rsidR="00096A4E" w:rsidRPr="0097722D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center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lastRenderedPageBreak/>
        <w:t>§3</w:t>
      </w:r>
    </w:p>
    <w:p w14:paraId="39BF47A9" w14:textId="77777777" w:rsidR="00096A4E" w:rsidRPr="0097722D" w:rsidRDefault="00096A4E" w:rsidP="00096A4E">
      <w:pPr>
        <w:pStyle w:val="BezformatowaniaA"/>
        <w:numPr>
          <w:ilvl w:val="0"/>
          <w:numId w:val="12"/>
        </w:numPr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7722D">
        <w:rPr>
          <w:rFonts w:ascii="Times New Roman" w:hAnsi="Times New Roman" w:cs="Times New Roman"/>
          <w:sz w:val="22"/>
          <w:szCs w:val="22"/>
        </w:rPr>
        <w:t>Wynajmujący oddaje w najem powierzchnię użytkową opisaną w §1, a Najemca ją przyjmuje w najem na podstawie protokołu zdawczo-odbiorczego, stanowiącego Załącznik nr 1 do niniejszej umowy.</w:t>
      </w:r>
    </w:p>
    <w:p w14:paraId="7A2CFCF3" w14:textId="77777777" w:rsidR="00096A4E" w:rsidRPr="0097722D" w:rsidRDefault="00096A4E" w:rsidP="00096A4E">
      <w:pPr>
        <w:pStyle w:val="BezformatowaniaA"/>
        <w:numPr>
          <w:ilvl w:val="0"/>
          <w:numId w:val="12"/>
        </w:numPr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7722D">
        <w:rPr>
          <w:rFonts w:ascii="Times New Roman" w:hAnsi="Times New Roman" w:cs="Times New Roman"/>
          <w:sz w:val="22"/>
          <w:szCs w:val="22"/>
        </w:rPr>
        <w:t>Najemca nie może bez pisemnej zgody Wynajmującego oddać w użytkowanie, wynająć, poddzierżawić, czy udostę</w:t>
      </w:r>
      <w:proofErr w:type="spellStart"/>
      <w:r w:rsidRPr="0097722D">
        <w:rPr>
          <w:rStyle w:val="Brak"/>
          <w:rFonts w:ascii="Times New Roman" w:hAnsi="Times New Roman" w:cs="Times New Roman"/>
          <w:sz w:val="22"/>
          <w:szCs w:val="22"/>
          <w:lang w:val="nl-NL"/>
        </w:rPr>
        <w:t>pni</w:t>
      </w:r>
      <w:proofErr w:type="spellEnd"/>
      <w:r w:rsidRPr="0097722D">
        <w:rPr>
          <w:rFonts w:ascii="Times New Roman" w:hAnsi="Times New Roman" w:cs="Times New Roman"/>
          <w:sz w:val="22"/>
          <w:szCs w:val="22"/>
        </w:rPr>
        <w:t>ć w innej formie przedmiotu umowy lub jego części osobie trzeciej.</w:t>
      </w:r>
    </w:p>
    <w:p w14:paraId="2AF0FF53" w14:textId="77777777" w:rsidR="00096A4E" w:rsidRPr="0097722D" w:rsidRDefault="00096A4E" w:rsidP="00096A4E">
      <w:pPr>
        <w:pStyle w:val="BezformatowaniaA"/>
        <w:numPr>
          <w:ilvl w:val="0"/>
          <w:numId w:val="12"/>
        </w:numPr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7722D">
        <w:rPr>
          <w:rFonts w:ascii="Times New Roman" w:hAnsi="Times New Roman" w:cs="Times New Roman"/>
          <w:sz w:val="22"/>
          <w:szCs w:val="22"/>
        </w:rPr>
        <w:t>Najemca nie może zmieniać przeznaczenia przedmiotu najmu.</w:t>
      </w:r>
    </w:p>
    <w:p w14:paraId="7A7FCF2B" w14:textId="77777777" w:rsidR="00096A4E" w:rsidRPr="0097722D" w:rsidRDefault="00096A4E" w:rsidP="00096A4E">
      <w:pPr>
        <w:pStyle w:val="BezformatowaniaA"/>
        <w:numPr>
          <w:ilvl w:val="0"/>
          <w:numId w:val="12"/>
        </w:numPr>
        <w:spacing w:before="120" w:after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7722D">
        <w:rPr>
          <w:rFonts w:ascii="Times New Roman" w:hAnsi="Times New Roman" w:cs="Times New Roman"/>
          <w:sz w:val="22"/>
          <w:szCs w:val="22"/>
        </w:rPr>
        <w:t>Najemca, z tytułu zawieranych z osobami trzecimi um</w:t>
      </w:r>
      <w:proofErr w:type="spellStart"/>
      <w:r w:rsidRPr="0097722D">
        <w:rPr>
          <w:rStyle w:val="Brak"/>
          <w:rFonts w:ascii="Times New Roman" w:hAnsi="Times New Roman" w:cs="Times New Roman"/>
          <w:sz w:val="22"/>
          <w:szCs w:val="22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sz w:val="22"/>
          <w:szCs w:val="22"/>
        </w:rPr>
        <w:t>w w zakresie funkcji opisanych w §1, ponosi wyłączną odpowiedzialność odszkodowawczą wobec ww. os</w:t>
      </w:r>
      <w:proofErr w:type="spellStart"/>
      <w:r w:rsidRPr="0097722D">
        <w:rPr>
          <w:rStyle w:val="Brak"/>
          <w:rFonts w:ascii="Times New Roman" w:hAnsi="Times New Roman" w:cs="Times New Roman"/>
          <w:sz w:val="22"/>
          <w:szCs w:val="22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sz w:val="22"/>
          <w:szCs w:val="22"/>
        </w:rPr>
        <w:t xml:space="preserve">b za wszelkie szkody jakich doznały w związku z korzystaniem z przedmiotu najmu. </w:t>
      </w:r>
    </w:p>
    <w:p w14:paraId="143B916C" w14:textId="77777777" w:rsidR="00096A4E" w:rsidRPr="0097722D" w:rsidRDefault="00096A4E" w:rsidP="00096A4E">
      <w:pPr>
        <w:pStyle w:val="Domylne"/>
        <w:ind w:firstLine="360"/>
        <w:jc w:val="center"/>
        <w:rPr>
          <w:rFonts w:ascii="Times New Roman" w:eastAsia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>§4</w:t>
      </w:r>
    </w:p>
    <w:p w14:paraId="4C4685D2" w14:textId="77777777" w:rsidR="00096A4E" w:rsidRPr="0097722D" w:rsidRDefault="00096A4E" w:rsidP="00096A4E">
      <w:pPr>
        <w:pStyle w:val="Domylne"/>
        <w:ind w:firstLine="360"/>
        <w:rPr>
          <w:rStyle w:val="Brak"/>
          <w:rFonts w:ascii="Times New Roman" w:eastAsia="Times New Roman" w:hAnsi="Times New Roman" w:cs="Times New Roman"/>
          <w:u w:color="040404"/>
          <w:lang w:val="it-IT"/>
        </w:rPr>
      </w:pPr>
      <w:r w:rsidRPr="0097722D">
        <w:rPr>
          <w:rFonts w:ascii="Times New Roman" w:hAnsi="Times New Roman" w:cs="Times New Roman"/>
          <w:u w:color="040404"/>
        </w:rPr>
        <w:t xml:space="preserve">Wynajmujący zobowiązuje się </w:t>
      </w:r>
      <w:r w:rsidRPr="0097722D">
        <w:rPr>
          <w:rStyle w:val="Brak"/>
          <w:rFonts w:ascii="Times New Roman" w:hAnsi="Times New Roman" w:cs="Times New Roman"/>
          <w:u w:color="040404"/>
          <w:lang w:val="it-IT"/>
        </w:rPr>
        <w:t>do:</w:t>
      </w:r>
    </w:p>
    <w:p w14:paraId="48889BDC" w14:textId="77777777" w:rsidR="00096A4E" w:rsidRPr="0097722D" w:rsidRDefault="00096A4E" w:rsidP="00096A4E">
      <w:pPr>
        <w:pStyle w:val="Domylne"/>
        <w:ind w:left="360"/>
        <w:jc w:val="both"/>
        <w:rPr>
          <w:rFonts w:ascii="Times New Roman" w:eastAsia="Times New Roman" w:hAnsi="Times New Roman" w:cs="Times New Roman"/>
          <w:u w:color="040404"/>
        </w:rPr>
      </w:pPr>
      <w:r w:rsidRPr="0097722D">
        <w:rPr>
          <w:rStyle w:val="Brak"/>
          <w:rFonts w:ascii="Times New Roman" w:hAnsi="Times New Roman" w:cs="Times New Roman"/>
          <w:u w:color="040404"/>
          <w:lang w:val="it-IT"/>
        </w:rPr>
        <w:t xml:space="preserve">1. </w:t>
      </w:r>
      <w:r w:rsidRPr="0097722D">
        <w:rPr>
          <w:rFonts w:ascii="Times New Roman" w:hAnsi="Times New Roman" w:cs="Times New Roman"/>
          <w:u w:color="040404"/>
        </w:rPr>
        <w:t>umożliwienia Najemcy dostępu do energii elektrycznej, dostawy wody ciepłej i zimnej, odbioru ściek</w:t>
      </w:r>
      <w:proofErr w:type="spellStart"/>
      <w:r w:rsidRPr="0097722D">
        <w:rPr>
          <w:rStyle w:val="Brak"/>
          <w:rFonts w:ascii="Times New Roman" w:hAnsi="Times New Roman" w:cs="Times New Roman"/>
          <w:u w:color="040404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40404"/>
        </w:rPr>
        <w:t>w, ogrzewania pomieszczeń, wywozu nieczystoś</w:t>
      </w:r>
      <w:r w:rsidRPr="0097722D">
        <w:rPr>
          <w:rStyle w:val="Brak"/>
          <w:rFonts w:ascii="Times New Roman" w:hAnsi="Times New Roman" w:cs="Times New Roman"/>
          <w:u w:color="040404"/>
          <w:lang w:val="it-IT"/>
        </w:rPr>
        <w:t>ci sta</w:t>
      </w:r>
      <w:r w:rsidRPr="0097722D">
        <w:rPr>
          <w:rFonts w:ascii="Times New Roman" w:hAnsi="Times New Roman" w:cs="Times New Roman"/>
          <w:u w:color="040404"/>
        </w:rPr>
        <w:t>łych oraz ochrony obiektu,</w:t>
      </w:r>
    </w:p>
    <w:p w14:paraId="3BD02735" w14:textId="77777777" w:rsidR="00096A4E" w:rsidRPr="0097722D" w:rsidRDefault="00096A4E" w:rsidP="00096A4E">
      <w:pPr>
        <w:pStyle w:val="Domylne"/>
        <w:ind w:firstLine="360"/>
        <w:jc w:val="both"/>
        <w:rPr>
          <w:rFonts w:ascii="Times New Roman" w:eastAsia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>2. zapewnienia Najemcy  odpowiedniego dostępu do przedmiotu umowy,</w:t>
      </w:r>
    </w:p>
    <w:p w14:paraId="3B7CDF64" w14:textId="77777777" w:rsidR="00096A4E" w:rsidRPr="0097722D" w:rsidRDefault="00096A4E" w:rsidP="00096A4E">
      <w:pPr>
        <w:pStyle w:val="Domylne"/>
        <w:ind w:firstLine="360"/>
        <w:jc w:val="both"/>
        <w:rPr>
          <w:rFonts w:ascii="Times New Roman" w:eastAsia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 xml:space="preserve">3. zamieszczania informacji o Najemcy na swojej stronie internetowej </w:t>
      </w:r>
      <w:r w:rsidRPr="0097722D">
        <w:rPr>
          <w:rStyle w:val="Hyperlink0"/>
        </w:rPr>
        <w:fldChar w:fldCharType="begin"/>
      </w:r>
      <w:r w:rsidRPr="0097722D">
        <w:rPr>
          <w:rStyle w:val="Hyperlink0"/>
          <w:rFonts w:ascii="Times New Roman" w:eastAsia="Times New Roman" w:hAnsi="Times New Roman" w:cs="Times New Roman"/>
          <w:u w:color="040404"/>
        </w:rPr>
        <w:instrText xml:space="preserve"> HYPERLINK "http://www.dworzec.torun.pl"</w:instrText>
      </w:r>
      <w:r w:rsidRPr="0097722D">
        <w:rPr>
          <w:rStyle w:val="Hyperlink0"/>
        </w:rPr>
        <w:fldChar w:fldCharType="separate"/>
      </w:r>
      <w:r w:rsidRPr="0097722D">
        <w:rPr>
          <w:rStyle w:val="Hyperlink0"/>
          <w:rFonts w:ascii="Times New Roman" w:hAnsi="Times New Roman" w:cs="Times New Roman"/>
          <w:u w:color="040404"/>
        </w:rPr>
        <w:t>www.dworzec.torun.pl</w:t>
      </w:r>
      <w:r w:rsidRPr="0097722D">
        <w:rPr>
          <w:rFonts w:ascii="Times New Roman" w:eastAsia="Times New Roman" w:hAnsi="Times New Roman" w:cs="Times New Roman"/>
          <w:u w:color="040404"/>
        </w:rPr>
        <w:fldChar w:fldCharType="end"/>
      </w:r>
    </w:p>
    <w:p w14:paraId="4092CF94" w14:textId="77777777" w:rsidR="00096A4E" w:rsidRPr="0097722D" w:rsidRDefault="00096A4E" w:rsidP="00096A4E">
      <w:pPr>
        <w:pStyle w:val="Domylne"/>
        <w:ind w:firstLine="360"/>
        <w:jc w:val="both"/>
        <w:rPr>
          <w:rFonts w:ascii="Times New Roman" w:eastAsia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>4. informowania o ewentualnym zamiarze wynajęcia kolejnych pomieszczeń na Dworcu Głównym na cele komercyjne.</w:t>
      </w:r>
    </w:p>
    <w:p w14:paraId="5B3228D8" w14:textId="77777777" w:rsidR="00096A4E" w:rsidRPr="0097722D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center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§5</w:t>
      </w:r>
    </w:p>
    <w:p w14:paraId="2E55DCA2" w14:textId="77777777" w:rsidR="00096A4E" w:rsidRPr="0097722D" w:rsidRDefault="00096A4E" w:rsidP="00096A4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/>
        <w:jc w:val="both"/>
        <w:rPr>
          <w:rFonts w:ascii="Times New Roman" w:eastAsia="Times New Roman" w:hAnsi="Times New Roman" w:cs="Times New Roman"/>
          <w:u w:color="000000"/>
        </w:rPr>
      </w:pPr>
      <w:r w:rsidRPr="0097722D">
        <w:rPr>
          <w:rFonts w:ascii="Times New Roman" w:hAnsi="Times New Roman" w:cs="Times New Roman"/>
          <w:u w:color="000000"/>
        </w:rPr>
        <w:t xml:space="preserve">Najemca zobowiązuje się </w:t>
      </w:r>
      <w:r w:rsidRPr="0097722D">
        <w:rPr>
          <w:rStyle w:val="Brak"/>
          <w:rFonts w:ascii="Times New Roman" w:hAnsi="Times New Roman" w:cs="Times New Roman"/>
          <w:u w:color="000000"/>
          <w:lang w:val="it-IT"/>
        </w:rPr>
        <w:t>do:</w:t>
      </w:r>
    </w:p>
    <w:p w14:paraId="2EFDF77D" w14:textId="77777777" w:rsidR="00096A4E" w:rsidRPr="0097722D" w:rsidRDefault="00096A4E" w:rsidP="00096A4E">
      <w:pPr>
        <w:pStyle w:val="Domylne"/>
        <w:numPr>
          <w:ilvl w:val="0"/>
          <w:numId w:val="14"/>
        </w:numPr>
        <w:spacing w:after="120" w:line="320" w:lineRule="atLeast"/>
        <w:jc w:val="both"/>
        <w:rPr>
          <w:rFonts w:ascii="Times New Roman" w:hAnsi="Times New Roman" w:cs="Times New Roman"/>
          <w:u w:color="000000"/>
        </w:rPr>
      </w:pPr>
      <w:r w:rsidRPr="0097722D">
        <w:rPr>
          <w:rFonts w:ascii="Times New Roman" w:hAnsi="Times New Roman" w:cs="Times New Roman"/>
          <w:u w:color="000000"/>
        </w:rPr>
        <w:t>korzystania z przedmiotu umowy zgodnie z jego przeznaczeniem oraz zachowaniem obowiązujących w tym zakresie przepis</w:t>
      </w:r>
      <w:proofErr w:type="spellStart"/>
      <w:r w:rsidRPr="0097722D">
        <w:rPr>
          <w:rStyle w:val="Brak"/>
          <w:rFonts w:ascii="Times New Roman" w:hAnsi="Times New Roman" w:cs="Times New Roman"/>
          <w:u w:color="000000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00000"/>
        </w:rPr>
        <w:t>w i norm,</w:t>
      </w:r>
    </w:p>
    <w:p w14:paraId="600C3892" w14:textId="77777777" w:rsidR="00096A4E" w:rsidRPr="0097722D" w:rsidRDefault="00096A4E" w:rsidP="00096A4E">
      <w:pPr>
        <w:pStyle w:val="Domylne"/>
        <w:numPr>
          <w:ilvl w:val="0"/>
          <w:numId w:val="14"/>
        </w:numPr>
        <w:spacing w:after="120" w:line="320" w:lineRule="atLeast"/>
        <w:jc w:val="both"/>
        <w:rPr>
          <w:rFonts w:ascii="Times New Roman" w:hAnsi="Times New Roman" w:cs="Times New Roman"/>
          <w:u w:color="000000"/>
        </w:rPr>
      </w:pPr>
      <w:r w:rsidRPr="0097722D">
        <w:rPr>
          <w:rFonts w:ascii="Times New Roman" w:hAnsi="Times New Roman" w:cs="Times New Roman"/>
          <w:u w:color="000000"/>
        </w:rPr>
        <w:t>uzyskania pisemnej zgody Wynajmującego oraz innych uprawnionych organ</w:t>
      </w:r>
      <w:proofErr w:type="spellStart"/>
      <w:r w:rsidRPr="0097722D">
        <w:rPr>
          <w:rStyle w:val="Brak"/>
          <w:rFonts w:ascii="Times New Roman" w:hAnsi="Times New Roman" w:cs="Times New Roman"/>
          <w:u w:color="000000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00000"/>
        </w:rPr>
        <w:t>w na prowadzenie wszelkich prac w zakresie rozbudowy, przebudowy lub adaptacji pomieszczeń,</w:t>
      </w:r>
    </w:p>
    <w:p w14:paraId="4FE321CA" w14:textId="77777777" w:rsidR="00096A4E" w:rsidRPr="0097722D" w:rsidRDefault="00096A4E" w:rsidP="00096A4E">
      <w:pPr>
        <w:pStyle w:val="Domylne"/>
        <w:numPr>
          <w:ilvl w:val="0"/>
          <w:numId w:val="14"/>
        </w:numPr>
        <w:spacing w:after="120" w:line="320" w:lineRule="atLeast"/>
        <w:jc w:val="both"/>
        <w:rPr>
          <w:rFonts w:ascii="Times New Roman" w:hAnsi="Times New Roman" w:cs="Times New Roman"/>
          <w:u w:color="000000"/>
        </w:rPr>
      </w:pPr>
      <w:r w:rsidRPr="0097722D">
        <w:rPr>
          <w:rFonts w:ascii="Times New Roman" w:hAnsi="Times New Roman" w:cs="Times New Roman"/>
          <w:u w:color="000000"/>
        </w:rPr>
        <w:t>uzyskania pisemnej zgody Wynajmującego na zainstalowanie dodatkowych odbiornik</w:t>
      </w:r>
      <w:proofErr w:type="spellStart"/>
      <w:r w:rsidRPr="0097722D">
        <w:rPr>
          <w:rStyle w:val="Brak"/>
          <w:rFonts w:ascii="Times New Roman" w:hAnsi="Times New Roman" w:cs="Times New Roman"/>
          <w:u w:color="000000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00000"/>
        </w:rPr>
        <w:t>w energii elektrycznej oraz na zainstalowanie i używanie urządzeń, kt</w:t>
      </w:r>
      <w:proofErr w:type="spellStart"/>
      <w:r w:rsidRPr="0097722D">
        <w:rPr>
          <w:rStyle w:val="Brak"/>
          <w:rFonts w:ascii="Times New Roman" w:hAnsi="Times New Roman" w:cs="Times New Roman"/>
          <w:u w:color="000000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00000"/>
        </w:rPr>
        <w:t>re mogą być źr</w:t>
      </w:r>
      <w:proofErr w:type="spellStart"/>
      <w:r w:rsidRPr="0097722D">
        <w:rPr>
          <w:rStyle w:val="Brak"/>
          <w:rFonts w:ascii="Times New Roman" w:hAnsi="Times New Roman" w:cs="Times New Roman"/>
          <w:u w:color="000000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00000"/>
        </w:rPr>
        <w:t>dłem zakłóceń w sieciach energetycznych, telekomunikacyjnych lub radiowych,</w:t>
      </w:r>
    </w:p>
    <w:p w14:paraId="579419AC" w14:textId="77777777" w:rsidR="00096A4E" w:rsidRPr="0097722D" w:rsidRDefault="00096A4E" w:rsidP="00096A4E">
      <w:pPr>
        <w:pStyle w:val="Domylne"/>
        <w:numPr>
          <w:ilvl w:val="0"/>
          <w:numId w:val="14"/>
        </w:numPr>
        <w:spacing w:after="120" w:line="320" w:lineRule="atLeast"/>
        <w:jc w:val="both"/>
        <w:rPr>
          <w:rFonts w:ascii="Times New Roman" w:hAnsi="Times New Roman" w:cs="Times New Roman"/>
          <w:u w:color="000000"/>
        </w:rPr>
      </w:pPr>
      <w:r w:rsidRPr="0097722D">
        <w:rPr>
          <w:rFonts w:ascii="Times New Roman" w:hAnsi="Times New Roman" w:cs="Times New Roman"/>
          <w:u w:color="000000"/>
        </w:rPr>
        <w:t>dokonywania na własny koszt bieżących drobnych napraw, remont</w:t>
      </w:r>
      <w:proofErr w:type="spellStart"/>
      <w:r w:rsidRPr="0097722D">
        <w:rPr>
          <w:rStyle w:val="Brak"/>
          <w:rFonts w:ascii="Times New Roman" w:hAnsi="Times New Roman" w:cs="Times New Roman"/>
          <w:u w:color="000000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00000"/>
        </w:rPr>
        <w:t>w i adaptacji pomieszczeń, będących przedmiotem umowy, a także utrzymanie ich w należytym stanie technicznym,</w:t>
      </w:r>
    </w:p>
    <w:p w14:paraId="67A9CCC6" w14:textId="77777777" w:rsidR="00096A4E" w:rsidRPr="0097722D" w:rsidRDefault="00096A4E" w:rsidP="00096A4E">
      <w:pPr>
        <w:pStyle w:val="Domylne"/>
        <w:numPr>
          <w:ilvl w:val="0"/>
          <w:numId w:val="14"/>
        </w:numPr>
        <w:spacing w:after="120" w:line="320" w:lineRule="atLeast"/>
        <w:jc w:val="both"/>
        <w:rPr>
          <w:rFonts w:ascii="Times New Roman" w:hAnsi="Times New Roman" w:cs="Times New Roman"/>
          <w:u w:color="000000"/>
        </w:rPr>
      </w:pPr>
      <w:r w:rsidRPr="0097722D">
        <w:rPr>
          <w:rFonts w:ascii="Times New Roman" w:hAnsi="Times New Roman" w:cs="Times New Roman"/>
          <w:u w:color="000000"/>
        </w:rPr>
        <w:t>powiadamiania Wynajmującego o konieczności dokonania napraw i remont</w:t>
      </w:r>
      <w:proofErr w:type="spellStart"/>
      <w:r w:rsidRPr="0097722D">
        <w:rPr>
          <w:rStyle w:val="Brak"/>
          <w:rFonts w:ascii="Times New Roman" w:hAnsi="Times New Roman" w:cs="Times New Roman"/>
          <w:u w:color="000000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00000"/>
        </w:rPr>
        <w:t>w przekraczających zakres określony w pkt. 4,</w:t>
      </w:r>
    </w:p>
    <w:p w14:paraId="7821BA58" w14:textId="77777777" w:rsidR="00096A4E" w:rsidRPr="0097722D" w:rsidRDefault="00096A4E" w:rsidP="00096A4E">
      <w:pPr>
        <w:pStyle w:val="Domylne"/>
        <w:numPr>
          <w:ilvl w:val="0"/>
          <w:numId w:val="14"/>
        </w:numPr>
        <w:spacing w:after="120" w:line="320" w:lineRule="atLeast"/>
        <w:jc w:val="both"/>
        <w:rPr>
          <w:rFonts w:ascii="Times New Roman" w:hAnsi="Times New Roman" w:cs="Times New Roman"/>
          <w:u w:color="000000"/>
        </w:rPr>
      </w:pPr>
      <w:r w:rsidRPr="0097722D">
        <w:rPr>
          <w:rFonts w:ascii="Times New Roman" w:hAnsi="Times New Roman" w:cs="Times New Roman"/>
          <w:u w:color="000000"/>
        </w:rPr>
        <w:t>przeprowadzenia na własny koszt wszelkich prac budowlanych, związanych z wyremontowaniem i zagospodarowaniem lokalu dla potrzeb prowadzonej działalności i nie będzie obciążać Wynajmującego kosztami żadnych napraw,</w:t>
      </w:r>
    </w:p>
    <w:p w14:paraId="40F6A9D2" w14:textId="77777777" w:rsidR="00096A4E" w:rsidRPr="0097722D" w:rsidRDefault="00096A4E" w:rsidP="00096A4E">
      <w:pPr>
        <w:pStyle w:val="Domylne"/>
        <w:numPr>
          <w:ilvl w:val="0"/>
          <w:numId w:val="14"/>
        </w:numPr>
        <w:spacing w:after="120" w:line="320" w:lineRule="atLeast"/>
        <w:jc w:val="both"/>
        <w:rPr>
          <w:rFonts w:ascii="Times New Roman" w:hAnsi="Times New Roman" w:cs="Times New Roman"/>
          <w:u w:color="000000"/>
        </w:rPr>
      </w:pPr>
      <w:r w:rsidRPr="0097722D">
        <w:rPr>
          <w:rFonts w:ascii="Times New Roman" w:hAnsi="Times New Roman" w:cs="Times New Roman"/>
          <w:u w:color="000000"/>
        </w:rPr>
        <w:t>zdemontowania na własny koszt i przekazania Wynajmującemu urządzeń i rzeczy stanowiących jego    własność, nie wchodzących w skład przedmiotu umowy i nie wynajętych Najemcy na podstawie odrębnej umowy,</w:t>
      </w:r>
    </w:p>
    <w:p w14:paraId="51DDADD6" w14:textId="77777777" w:rsidR="00096A4E" w:rsidRPr="0097722D" w:rsidRDefault="00096A4E" w:rsidP="00096A4E">
      <w:pPr>
        <w:pStyle w:val="Domylne"/>
        <w:numPr>
          <w:ilvl w:val="0"/>
          <w:numId w:val="14"/>
        </w:numPr>
        <w:spacing w:after="120" w:line="320" w:lineRule="atLeast"/>
        <w:jc w:val="both"/>
        <w:rPr>
          <w:rFonts w:ascii="Times New Roman" w:hAnsi="Times New Roman" w:cs="Times New Roman"/>
          <w:u w:color="000000"/>
        </w:rPr>
      </w:pPr>
      <w:r w:rsidRPr="0097722D">
        <w:rPr>
          <w:rFonts w:ascii="Times New Roman" w:hAnsi="Times New Roman" w:cs="Times New Roman"/>
          <w:u w:color="000000"/>
        </w:rPr>
        <w:t>przestrzegania obowiązujących przepis</w:t>
      </w:r>
      <w:proofErr w:type="spellStart"/>
      <w:r w:rsidRPr="0097722D">
        <w:rPr>
          <w:rStyle w:val="Brak"/>
          <w:rFonts w:ascii="Times New Roman" w:hAnsi="Times New Roman" w:cs="Times New Roman"/>
          <w:u w:color="000000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00000"/>
        </w:rPr>
        <w:t>w przeciwpożarowych, BHP, sanitarno- epidemiologicznych, o ochronie środowiska naturalnego oraz gospodarki odpadami,</w:t>
      </w:r>
    </w:p>
    <w:p w14:paraId="4062CEB2" w14:textId="77777777" w:rsidR="00096A4E" w:rsidRPr="0097722D" w:rsidRDefault="00096A4E" w:rsidP="00096A4E">
      <w:pPr>
        <w:pStyle w:val="Domylne"/>
        <w:numPr>
          <w:ilvl w:val="0"/>
          <w:numId w:val="14"/>
        </w:numPr>
        <w:spacing w:after="120" w:line="320" w:lineRule="atLeast"/>
        <w:jc w:val="both"/>
        <w:rPr>
          <w:rFonts w:ascii="Times New Roman" w:hAnsi="Times New Roman" w:cs="Times New Roman"/>
          <w:u w:color="000000"/>
        </w:rPr>
      </w:pPr>
      <w:r w:rsidRPr="0097722D">
        <w:rPr>
          <w:rFonts w:ascii="Times New Roman" w:hAnsi="Times New Roman" w:cs="Times New Roman"/>
          <w:u w:color="000000"/>
        </w:rPr>
        <w:t>przestrzegania regulamin</w:t>
      </w:r>
      <w:proofErr w:type="spellStart"/>
      <w:r w:rsidRPr="0097722D">
        <w:rPr>
          <w:rStyle w:val="Brak"/>
          <w:rFonts w:ascii="Times New Roman" w:hAnsi="Times New Roman" w:cs="Times New Roman"/>
          <w:u w:color="000000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00000"/>
        </w:rPr>
        <w:t>w i zarządzeń porządkowych Wynajmującego obowiązujących w budynku, w kt</w:t>
      </w:r>
      <w:proofErr w:type="spellStart"/>
      <w:r w:rsidRPr="0097722D">
        <w:rPr>
          <w:rStyle w:val="Brak"/>
          <w:rFonts w:ascii="Times New Roman" w:hAnsi="Times New Roman" w:cs="Times New Roman"/>
          <w:u w:color="000000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00000"/>
        </w:rPr>
        <w:t>rym znajdują się wynajmowane pomieszczenia,</w:t>
      </w:r>
    </w:p>
    <w:p w14:paraId="29A06858" w14:textId="77777777" w:rsidR="00096A4E" w:rsidRPr="0097722D" w:rsidRDefault="00096A4E" w:rsidP="00096A4E">
      <w:pPr>
        <w:pStyle w:val="Domylne"/>
        <w:numPr>
          <w:ilvl w:val="0"/>
          <w:numId w:val="15"/>
        </w:numPr>
        <w:spacing w:after="120" w:line="320" w:lineRule="atLeast"/>
        <w:jc w:val="both"/>
        <w:rPr>
          <w:rFonts w:ascii="Times New Roman" w:hAnsi="Times New Roman" w:cs="Times New Roman"/>
          <w:u w:color="000000"/>
        </w:rPr>
      </w:pPr>
      <w:r w:rsidRPr="0097722D">
        <w:rPr>
          <w:rFonts w:ascii="Times New Roman" w:hAnsi="Times New Roman" w:cs="Times New Roman"/>
          <w:u w:color="000000"/>
        </w:rPr>
        <w:lastRenderedPageBreak/>
        <w:t>umożliwienia przedstawicielom Wynajmującego kontroli sposobu korzystania z przedmiotu umowy,</w:t>
      </w:r>
    </w:p>
    <w:p w14:paraId="09CFBE1B" w14:textId="77777777" w:rsidR="00096A4E" w:rsidRPr="0097722D" w:rsidRDefault="00096A4E" w:rsidP="00096A4E">
      <w:pPr>
        <w:pStyle w:val="Domylne"/>
        <w:numPr>
          <w:ilvl w:val="0"/>
          <w:numId w:val="16"/>
        </w:numPr>
        <w:spacing w:after="120" w:line="320" w:lineRule="atLeast"/>
        <w:jc w:val="both"/>
        <w:rPr>
          <w:rFonts w:ascii="Times New Roman" w:hAnsi="Times New Roman" w:cs="Times New Roman"/>
          <w:u w:color="000000"/>
        </w:rPr>
      </w:pPr>
      <w:r w:rsidRPr="0097722D">
        <w:rPr>
          <w:rFonts w:ascii="Times New Roman" w:hAnsi="Times New Roman" w:cs="Times New Roman"/>
          <w:u w:color="000000"/>
        </w:rPr>
        <w:t>zwr</w:t>
      </w:r>
      <w:proofErr w:type="spellStart"/>
      <w:r w:rsidRPr="0097722D">
        <w:rPr>
          <w:rStyle w:val="Brak"/>
          <w:rFonts w:ascii="Times New Roman" w:hAnsi="Times New Roman" w:cs="Times New Roman"/>
          <w:u w:color="000000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00000"/>
        </w:rPr>
        <w:t>cenia przedmiotu umowy, po zakończeniu okresu obowiązywania Umowy, w stanie niepogorszonym ponad normalne zużycie,</w:t>
      </w:r>
    </w:p>
    <w:p w14:paraId="01BCC5E3" w14:textId="77777777" w:rsidR="00096A4E" w:rsidRPr="0097722D" w:rsidRDefault="00096A4E" w:rsidP="00096A4E">
      <w:pPr>
        <w:pStyle w:val="Domylne"/>
        <w:numPr>
          <w:ilvl w:val="0"/>
          <w:numId w:val="16"/>
        </w:numPr>
        <w:spacing w:after="120" w:line="320" w:lineRule="atLeast"/>
        <w:jc w:val="both"/>
        <w:rPr>
          <w:rFonts w:ascii="Times New Roman" w:hAnsi="Times New Roman" w:cs="Times New Roman"/>
          <w:u w:color="000000"/>
        </w:rPr>
      </w:pPr>
      <w:r w:rsidRPr="0097722D">
        <w:rPr>
          <w:rFonts w:ascii="Times New Roman" w:hAnsi="Times New Roman" w:cs="Times New Roman"/>
          <w:u w:color="000000"/>
        </w:rPr>
        <w:t xml:space="preserve"> zawarcia, w terminie 7 dni od daty objęcia lokalu, umowy ubezpieczenia od odpowiedzialności cywilnej z tytułu  prowadzenia działalności i posiadania mienia, z rozszerzeniem o OC najemcy na kwotę minimum 100.000,00 zł. Najemca zobowiązany jest do niezwłocznego  dostarczenia Wynajmującemu, nie później niż w terminie 7 dni od daty zawarcia um</w:t>
      </w:r>
      <w:proofErr w:type="spellStart"/>
      <w:r w:rsidRPr="0097722D">
        <w:rPr>
          <w:rStyle w:val="Brak"/>
          <w:rFonts w:ascii="Times New Roman" w:hAnsi="Times New Roman" w:cs="Times New Roman"/>
          <w:u w:color="000000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00000"/>
        </w:rPr>
        <w:t>w ubezpieczenia, kopii polis ubezpieczeniowych wraz z  dokumentem potwierdzającym opłacenie należnej składki ubezpieczeniowej. Umowa ubezpieczenia musi obowiązywać przez cały okres trwania umowy najmu,</w:t>
      </w:r>
    </w:p>
    <w:p w14:paraId="42005228" w14:textId="77777777" w:rsidR="00096A4E" w:rsidRPr="0097722D" w:rsidRDefault="00096A4E" w:rsidP="00096A4E">
      <w:pPr>
        <w:pStyle w:val="Domylne"/>
        <w:numPr>
          <w:ilvl w:val="0"/>
          <w:numId w:val="16"/>
        </w:numPr>
        <w:spacing w:after="120" w:line="320" w:lineRule="atLeast"/>
        <w:jc w:val="both"/>
        <w:rPr>
          <w:rFonts w:ascii="Times New Roman" w:hAnsi="Times New Roman" w:cs="Times New Roman"/>
          <w:u w:color="000000"/>
        </w:rPr>
      </w:pPr>
      <w:r w:rsidRPr="0097722D">
        <w:rPr>
          <w:rFonts w:ascii="Times New Roman" w:hAnsi="Times New Roman" w:cs="Times New Roman"/>
          <w:u w:color="000000"/>
        </w:rPr>
        <w:t>ponoszenia odpowiedzialności materialnej za wszelkie szkody spowodowane w przedmiocie umowy przez Najemcę, jego dostawc</w:t>
      </w:r>
      <w:proofErr w:type="spellStart"/>
      <w:r w:rsidRPr="0097722D">
        <w:rPr>
          <w:rStyle w:val="Brak"/>
          <w:rFonts w:ascii="Times New Roman" w:hAnsi="Times New Roman" w:cs="Times New Roman"/>
          <w:u w:color="000000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00000"/>
        </w:rPr>
        <w:t>w lub klient</w:t>
      </w:r>
      <w:proofErr w:type="spellStart"/>
      <w:r w:rsidRPr="0097722D">
        <w:rPr>
          <w:rStyle w:val="Brak"/>
          <w:rFonts w:ascii="Times New Roman" w:hAnsi="Times New Roman" w:cs="Times New Roman"/>
          <w:u w:color="000000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00000"/>
        </w:rPr>
        <w:t>w, a także inne osoby trzecie.</w:t>
      </w:r>
    </w:p>
    <w:p w14:paraId="215CA752" w14:textId="77777777" w:rsidR="00096A4E" w:rsidRPr="0097722D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center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§6</w:t>
      </w:r>
    </w:p>
    <w:p w14:paraId="7A8BB6A6" w14:textId="77777777" w:rsidR="00096A4E" w:rsidRPr="0097722D" w:rsidRDefault="00096A4E" w:rsidP="00096A4E">
      <w:pPr>
        <w:widowControl w:val="0"/>
        <w:numPr>
          <w:ilvl w:val="0"/>
          <w:numId w:val="18"/>
        </w:numPr>
        <w:shd w:val="clear" w:color="auto" w:fill="FFFFFF"/>
        <w:spacing w:after="120" w:line="276" w:lineRule="auto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Strony zobowiązują się do współpracy i wykonywania z należytą </w:t>
      </w:r>
      <w:r w:rsidRPr="0097722D">
        <w:rPr>
          <w:rStyle w:val="Brak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staranno</w:t>
      </w:r>
      <w:proofErr w:type="spellStart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ścią</w:t>
      </w:r>
      <w:proofErr w:type="spellEnd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zobowiązań wynikających z niniejszej Umowy.</w:t>
      </w:r>
    </w:p>
    <w:p w14:paraId="5CEAF18B" w14:textId="77777777" w:rsidR="00096A4E" w:rsidRPr="0097722D" w:rsidRDefault="00096A4E" w:rsidP="00096A4E">
      <w:pPr>
        <w:widowControl w:val="0"/>
        <w:numPr>
          <w:ilvl w:val="0"/>
          <w:numId w:val="18"/>
        </w:numPr>
        <w:shd w:val="clear" w:color="auto" w:fill="FFFFFF"/>
        <w:spacing w:after="120" w:line="276" w:lineRule="auto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Strony zobowiązują się do wzajemnego powiadamiania w trybie pilnym o wszelkich okolicznościach i zdarzeniach, mających istotny wpływ na wykonanie zobowiązań wynikających z Umowy.</w:t>
      </w:r>
    </w:p>
    <w:p w14:paraId="3C41496C" w14:textId="1FA6869E" w:rsidR="00096A4E" w:rsidRPr="0097722D" w:rsidRDefault="00096A4E" w:rsidP="00096A4E">
      <w:pPr>
        <w:widowControl w:val="0"/>
        <w:numPr>
          <w:ilvl w:val="0"/>
          <w:numId w:val="18"/>
        </w:numPr>
        <w:shd w:val="clear" w:color="auto" w:fill="FFFFFF"/>
        <w:spacing w:after="120" w:line="276" w:lineRule="auto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Strony zobowiązują się do </w:t>
      </w:r>
      <w:proofErr w:type="gramStart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nie</w:t>
      </w:r>
      <w:r w:rsidR="005A416A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ujawniania</w:t>
      </w:r>
      <w:proofErr w:type="gramEnd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osobom trzecim informacji, dotyczących wzajemnej działalności, pozyskanych przez Strony w związku z wykonywaniem Umowy.</w:t>
      </w:r>
    </w:p>
    <w:p w14:paraId="2FAA8B9A" w14:textId="77777777" w:rsidR="00096A4E" w:rsidRPr="0097722D" w:rsidRDefault="00096A4E" w:rsidP="00096A4E">
      <w:pPr>
        <w:widowControl w:val="0"/>
        <w:shd w:val="clear" w:color="auto" w:fill="FFFFFF"/>
        <w:tabs>
          <w:tab w:val="left" w:pos="7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120" w:line="276" w:lineRule="auto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CBA64D8" w14:textId="77777777" w:rsidR="00096A4E" w:rsidRPr="0097722D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center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§7  </w:t>
      </w:r>
    </w:p>
    <w:p w14:paraId="55BB7A66" w14:textId="77777777" w:rsidR="00096A4E" w:rsidRPr="0097722D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ind w:left="227"/>
        <w:jc w:val="both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97722D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Płatnoś</w:t>
      </w:r>
      <w:proofErr w:type="spellEnd"/>
      <w:r w:rsidRPr="0097722D">
        <w:rPr>
          <w:rStyle w:val="Brak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ci:</w:t>
      </w:r>
    </w:p>
    <w:p w14:paraId="14538348" w14:textId="77777777" w:rsidR="00096A4E" w:rsidRPr="0097722D" w:rsidRDefault="00096A4E" w:rsidP="00096A4E">
      <w:pPr>
        <w:pStyle w:val="Domylne"/>
        <w:numPr>
          <w:ilvl w:val="0"/>
          <w:numId w:val="20"/>
        </w:numPr>
        <w:jc w:val="both"/>
        <w:rPr>
          <w:rFonts w:ascii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>Czynsz najmu w wysokoś</w:t>
      </w:r>
      <w:r w:rsidRPr="0097722D">
        <w:rPr>
          <w:rStyle w:val="Brak"/>
          <w:rFonts w:ascii="Times New Roman" w:hAnsi="Times New Roman" w:cs="Times New Roman"/>
          <w:u w:color="040404"/>
          <w:lang w:val="it-IT"/>
        </w:rPr>
        <w:t xml:space="preserve">ci </w:t>
      </w:r>
      <w:r w:rsidRPr="0097722D">
        <w:rPr>
          <w:rStyle w:val="Brak"/>
          <w:rFonts w:ascii="Times New Roman" w:hAnsi="Times New Roman" w:cs="Times New Roman"/>
          <w:b/>
          <w:bCs/>
          <w:u w:color="040404"/>
        </w:rPr>
        <w:t xml:space="preserve">…… </w:t>
      </w:r>
      <w:r w:rsidRPr="0097722D">
        <w:rPr>
          <w:rFonts w:ascii="Times New Roman" w:hAnsi="Times New Roman" w:cs="Times New Roman"/>
          <w:u w:color="040404"/>
        </w:rPr>
        <w:t xml:space="preserve">zł </w:t>
      </w:r>
      <w:r w:rsidRPr="0097722D">
        <w:rPr>
          <w:rStyle w:val="Brak"/>
          <w:rFonts w:ascii="Times New Roman" w:hAnsi="Times New Roman" w:cs="Times New Roman"/>
          <w:u w:color="040404"/>
          <w:lang w:val="it-IT"/>
        </w:rPr>
        <w:t>netto</w:t>
      </w:r>
      <w:r w:rsidRPr="0097722D">
        <w:rPr>
          <w:rFonts w:ascii="Times New Roman" w:hAnsi="Times New Roman" w:cs="Times New Roman"/>
          <w:u w:color="040404"/>
        </w:rPr>
        <w:t>  (powierzchnia …… m</w:t>
      </w:r>
      <w:r w:rsidRPr="0097722D">
        <w:rPr>
          <w:rStyle w:val="Brak"/>
          <w:rFonts w:ascii="Times New Roman" w:hAnsi="Times New Roman" w:cs="Times New Roman"/>
          <w:u w:color="040404"/>
          <w:vertAlign w:val="superscript"/>
        </w:rPr>
        <w:t>2</w:t>
      </w:r>
      <w:r w:rsidRPr="0097722D">
        <w:rPr>
          <w:rFonts w:ascii="Times New Roman" w:hAnsi="Times New Roman" w:cs="Times New Roman"/>
          <w:u w:color="040404"/>
        </w:rPr>
        <w:t xml:space="preserve"> x stawka z licytacji …</w:t>
      </w:r>
      <w:r w:rsidRPr="0097722D">
        <w:rPr>
          <w:rStyle w:val="Brak"/>
          <w:rFonts w:ascii="Times New Roman" w:hAnsi="Times New Roman" w:cs="Times New Roman"/>
          <w:u w:color="040404"/>
          <w:lang w:val="nl-NL"/>
        </w:rPr>
        <w:t xml:space="preserve">. </w:t>
      </w:r>
      <w:proofErr w:type="spellStart"/>
      <w:proofErr w:type="gramStart"/>
      <w:r w:rsidRPr="0097722D">
        <w:rPr>
          <w:rStyle w:val="Brak"/>
          <w:rFonts w:ascii="Times New Roman" w:hAnsi="Times New Roman" w:cs="Times New Roman"/>
          <w:u w:color="040404"/>
          <w:lang w:val="nl-NL"/>
        </w:rPr>
        <w:t>z</w:t>
      </w:r>
      <w:proofErr w:type="spellEnd"/>
      <w:r w:rsidRPr="0097722D">
        <w:rPr>
          <w:rFonts w:ascii="Times New Roman" w:hAnsi="Times New Roman" w:cs="Times New Roman"/>
          <w:u w:color="040404"/>
        </w:rPr>
        <w:t>ł</w:t>
      </w:r>
      <w:proofErr w:type="gramEnd"/>
      <w:r w:rsidRPr="0097722D">
        <w:rPr>
          <w:rFonts w:ascii="Times New Roman" w:hAnsi="Times New Roman" w:cs="Times New Roman"/>
          <w:u w:color="040404"/>
        </w:rPr>
        <w:t>/m</w:t>
      </w:r>
      <w:r w:rsidRPr="0097722D">
        <w:rPr>
          <w:rStyle w:val="Brak"/>
          <w:rFonts w:ascii="Times New Roman" w:hAnsi="Times New Roman" w:cs="Times New Roman"/>
          <w:u w:color="040404"/>
          <w:vertAlign w:val="superscript"/>
        </w:rPr>
        <w:t>2</w:t>
      </w:r>
      <w:r w:rsidRPr="0097722D">
        <w:rPr>
          <w:rFonts w:ascii="Times New Roman" w:hAnsi="Times New Roman" w:cs="Times New Roman"/>
          <w:u w:color="040404"/>
        </w:rPr>
        <w:t>) płatny będzie w okresach miesięcznych z g</w:t>
      </w:r>
      <w:proofErr w:type="spellStart"/>
      <w:r w:rsidRPr="0097722D">
        <w:rPr>
          <w:rStyle w:val="Brak"/>
          <w:rFonts w:ascii="Times New Roman" w:hAnsi="Times New Roman" w:cs="Times New Roman"/>
          <w:u w:color="040404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40404"/>
        </w:rPr>
        <w:t>ry na podstawie faktury VAT wystawionej przez Wynajmującego do dnia 15-go każdego miesiąca, na rachunek bankowy Wynajmującego, wskazany każdorazowo na fakturze.</w:t>
      </w:r>
    </w:p>
    <w:p w14:paraId="62E02E08" w14:textId="77777777" w:rsidR="00096A4E" w:rsidRPr="0097722D" w:rsidRDefault="00096A4E" w:rsidP="00096A4E">
      <w:pPr>
        <w:pStyle w:val="Domylne"/>
        <w:numPr>
          <w:ilvl w:val="0"/>
          <w:numId w:val="20"/>
        </w:numPr>
        <w:jc w:val="both"/>
        <w:rPr>
          <w:rFonts w:ascii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>Poza czynszem Najemca będzie co miesiąc ponosił koszty zużycia medi</w:t>
      </w:r>
      <w:proofErr w:type="spellStart"/>
      <w:r w:rsidRPr="0097722D">
        <w:rPr>
          <w:rStyle w:val="Brak"/>
          <w:rFonts w:ascii="Times New Roman" w:hAnsi="Times New Roman" w:cs="Times New Roman"/>
          <w:u w:color="040404"/>
          <w:lang w:val="es-ES_tradnl"/>
        </w:rPr>
        <w:t>ó</w:t>
      </w:r>
      <w:proofErr w:type="spellEnd"/>
      <w:r w:rsidRPr="0097722D">
        <w:rPr>
          <w:rStyle w:val="Brak"/>
          <w:rFonts w:ascii="Times New Roman" w:hAnsi="Times New Roman" w:cs="Times New Roman"/>
          <w:u w:color="040404"/>
          <w:lang w:val="pl-PL"/>
        </w:rPr>
        <w:t>w:</w:t>
      </w:r>
    </w:p>
    <w:p w14:paraId="4D52D0AE" w14:textId="77777777" w:rsidR="00096A4E" w:rsidRPr="0097722D" w:rsidRDefault="00096A4E" w:rsidP="00096A4E">
      <w:pPr>
        <w:pStyle w:val="Domylne"/>
        <w:numPr>
          <w:ilvl w:val="0"/>
          <w:numId w:val="22"/>
        </w:numPr>
        <w:jc w:val="both"/>
        <w:rPr>
          <w:rFonts w:ascii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 xml:space="preserve"> energii cieplnej w wysokoś</w:t>
      </w:r>
      <w:r w:rsidRPr="0097722D">
        <w:rPr>
          <w:rStyle w:val="Brak"/>
          <w:rFonts w:ascii="Times New Roman" w:hAnsi="Times New Roman" w:cs="Times New Roman"/>
          <w:u w:color="040404"/>
          <w:lang w:val="it-IT"/>
        </w:rPr>
        <w:t xml:space="preserve">ci </w:t>
      </w:r>
      <w:r w:rsidRPr="0097722D">
        <w:rPr>
          <w:rStyle w:val="Brak"/>
          <w:rFonts w:ascii="Times New Roman" w:hAnsi="Times New Roman" w:cs="Times New Roman"/>
          <w:b/>
          <w:bCs/>
          <w:u w:color="040404"/>
        </w:rPr>
        <w:t>…….</w:t>
      </w:r>
      <w:r w:rsidRPr="0097722D">
        <w:rPr>
          <w:rStyle w:val="Brak"/>
          <w:rFonts w:ascii="Times New Roman" w:hAnsi="Times New Roman" w:cs="Times New Roman"/>
          <w:u w:color="040404"/>
          <w:lang w:val="nl-NL"/>
        </w:rPr>
        <w:t xml:space="preserve"> </w:t>
      </w:r>
      <w:proofErr w:type="spellStart"/>
      <w:proofErr w:type="gramStart"/>
      <w:r w:rsidRPr="0097722D">
        <w:rPr>
          <w:rStyle w:val="Brak"/>
          <w:rFonts w:ascii="Times New Roman" w:hAnsi="Times New Roman" w:cs="Times New Roman"/>
          <w:u w:color="040404"/>
          <w:lang w:val="nl-NL"/>
        </w:rPr>
        <w:t>z</w:t>
      </w:r>
      <w:proofErr w:type="spellEnd"/>
      <w:r w:rsidRPr="0097722D">
        <w:rPr>
          <w:rFonts w:ascii="Times New Roman" w:hAnsi="Times New Roman" w:cs="Times New Roman"/>
          <w:u w:color="040404"/>
        </w:rPr>
        <w:t>ł</w:t>
      </w:r>
      <w:proofErr w:type="gramEnd"/>
      <w:r w:rsidRPr="0097722D">
        <w:rPr>
          <w:rFonts w:ascii="Times New Roman" w:hAnsi="Times New Roman" w:cs="Times New Roman"/>
          <w:u w:color="040404"/>
        </w:rPr>
        <w:t xml:space="preserve"> netto (powierzchnia razem ……. m</w:t>
      </w:r>
      <w:r w:rsidRPr="0097722D">
        <w:rPr>
          <w:rStyle w:val="Brak"/>
          <w:rFonts w:ascii="Times New Roman" w:hAnsi="Times New Roman" w:cs="Times New Roman"/>
          <w:u w:color="040404"/>
          <w:vertAlign w:val="superscript"/>
        </w:rPr>
        <w:t>2</w:t>
      </w:r>
      <w:r w:rsidRPr="0097722D">
        <w:rPr>
          <w:rFonts w:ascii="Times New Roman" w:hAnsi="Times New Roman" w:cs="Times New Roman"/>
          <w:u w:color="040404"/>
        </w:rPr>
        <w:t xml:space="preserve"> x stawka 5,00 zł/m</w:t>
      </w:r>
      <w:r w:rsidRPr="0097722D">
        <w:rPr>
          <w:rStyle w:val="Brak"/>
          <w:rFonts w:ascii="Times New Roman" w:hAnsi="Times New Roman" w:cs="Times New Roman"/>
          <w:u w:color="040404"/>
          <w:vertAlign w:val="superscript"/>
        </w:rPr>
        <w:t>2</w:t>
      </w:r>
      <w:r w:rsidRPr="0097722D">
        <w:rPr>
          <w:rFonts w:ascii="Times New Roman" w:hAnsi="Times New Roman" w:cs="Times New Roman"/>
          <w:u w:color="040404"/>
        </w:rPr>
        <w:t>), opłata ponoszona jest przez cały okres obowiązywania umowy, płatna z g</w:t>
      </w:r>
      <w:proofErr w:type="spellStart"/>
      <w:r w:rsidRPr="0097722D">
        <w:rPr>
          <w:rStyle w:val="Brak"/>
          <w:rFonts w:ascii="Times New Roman" w:hAnsi="Times New Roman" w:cs="Times New Roman"/>
          <w:u w:color="040404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40404"/>
        </w:rPr>
        <w:t>ry za dany miesiąc do dnia 15-go każdego miesiąca na podstawie faktury VAT wystawionej przez Wynajmującego na rachunek bankowy wskazany każdorazowo na fakturze,</w:t>
      </w:r>
    </w:p>
    <w:p w14:paraId="7D1C9300" w14:textId="77777777" w:rsidR="00096A4E" w:rsidRPr="0097722D" w:rsidRDefault="00096A4E" w:rsidP="00096A4E">
      <w:pPr>
        <w:pStyle w:val="Domylne"/>
        <w:numPr>
          <w:ilvl w:val="0"/>
          <w:numId w:val="22"/>
        </w:numPr>
        <w:jc w:val="both"/>
        <w:rPr>
          <w:rFonts w:ascii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 xml:space="preserve"> zimnej wody – ilość  ryczałtowa  wody 1m</w:t>
      </w:r>
      <w:r w:rsidRPr="0097722D">
        <w:rPr>
          <w:rStyle w:val="Brak"/>
          <w:rFonts w:ascii="Times New Roman" w:hAnsi="Times New Roman" w:cs="Times New Roman"/>
          <w:u w:color="040404"/>
          <w:vertAlign w:val="superscript"/>
        </w:rPr>
        <w:t>3</w:t>
      </w:r>
      <w:r w:rsidRPr="0097722D">
        <w:rPr>
          <w:rFonts w:ascii="Times New Roman" w:hAnsi="Times New Roman" w:cs="Times New Roman"/>
          <w:u w:color="040404"/>
        </w:rPr>
        <w:t xml:space="preserve"> x cena dostawcy, cena dostawcy w dniu zawarcia niniejszej umowy wynosi </w:t>
      </w:r>
      <w:r w:rsidRPr="0097722D">
        <w:rPr>
          <w:rStyle w:val="Brak"/>
          <w:rFonts w:ascii="Times New Roman" w:hAnsi="Times New Roman" w:cs="Times New Roman"/>
          <w:b/>
          <w:bCs/>
          <w:u w:color="040404"/>
        </w:rPr>
        <w:t>3,94 zł/m</w:t>
      </w:r>
      <w:r w:rsidRPr="0097722D">
        <w:rPr>
          <w:rStyle w:val="Brak"/>
          <w:rFonts w:ascii="Times New Roman" w:hAnsi="Times New Roman" w:cs="Times New Roman"/>
          <w:b/>
          <w:bCs/>
          <w:u w:color="040404"/>
          <w:vertAlign w:val="superscript"/>
        </w:rPr>
        <w:t>3</w:t>
      </w:r>
      <w:r w:rsidRPr="0097722D">
        <w:rPr>
          <w:rStyle w:val="Brak"/>
          <w:rFonts w:ascii="Times New Roman" w:hAnsi="Times New Roman" w:cs="Times New Roman"/>
          <w:b/>
          <w:bCs/>
          <w:u w:color="040404"/>
          <w:lang w:val="it-IT"/>
        </w:rPr>
        <w:t xml:space="preserve"> netto</w:t>
      </w:r>
      <w:r w:rsidRPr="0097722D">
        <w:rPr>
          <w:rFonts w:ascii="Times New Roman" w:hAnsi="Times New Roman" w:cs="Times New Roman"/>
          <w:u w:color="040404"/>
        </w:rPr>
        <w:t xml:space="preserve"> (przyjmuje się, że jeden pracownik zużywa 0,33 m</w:t>
      </w:r>
      <w:r w:rsidRPr="0097722D">
        <w:rPr>
          <w:rStyle w:val="Brak"/>
          <w:rFonts w:ascii="Times New Roman" w:hAnsi="Times New Roman" w:cs="Times New Roman"/>
          <w:u w:color="040404"/>
          <w:vertAlign w:val="superscript"/>
        </w:rPr>
        <w:t>3</w:t>
      </w:r>
      <w:r w:rsidRPr="0097722D">
        <w:rPr>
          <w:rFonts w:ascii="Times New Roman" w:hAnsi="Times New Roman" w:cs="Times New Roman"/>
          <w:u w:color="040404"/>
        </w:rPr>
        <w:t xml:space="preserve"> miesięcznie)</w:t>
      </w:r>
    </w:p>
    <w:p w14:paraId="4C406780" w14:textId="77777777" w:rsidR="00096A4E" w:rsidRPr="0097722D" w:rsidRDefault="00096A4E" w:rsidP="00096A4E">
      <w:pPr>
        <w:pStyle w:val="Domylne"/>
        <w:numPr>
          <w:ilvl w:val="0"/>
          <w:numId w:val="22"/>
        </w:numPr>
        <w:jc w:val="both"/>
        <w:rPr>
          <w:rFonts w:ascii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 xml:space="preserve"> podgrzanie wody - ilość ryczałtowa 1m</w:t>
      </w:r>
      <w:r w:rsidRPr="0097722D">
        <w:rPr>
          <w:rStyle w:val="Brak"/>
          <w:rFonts w:ascii="Times New Roman" w:hAnsi="Times New Roman" w:cs="Times New Roman"/>
          <w:u w:color="040404"/>
          <w:vertAlign w:val="superscript"/>
        </w:rPr>
        <w:t>3</w:t>
      </w:r>
      <w:r w:rsidRPr="0097722D">
        <w:rPr>
          <w:rFonts w:ascii="Times New Roman" w:hAnsi="Times New Roman" w:cs="Times New Roman"/>
          <w:u w:color="040404"/>
        </w:rPr>
        <w:t xml:space="preserve">  wody x cena dostawcy za podgrzanie 1 m</w:t>
      </w:r>
      <w:r w:rsidRPr="0097722D">
        <w:rPr>
          <w:rStyle w:val="Brak"/>
          <w:rFonts w:ascii="Times New Roman" w:hAnsi="Times New Roman" w:cs="Times New Roman"/>
          <w:u w:color="040404"/>
          <w:vertAlign w:val="superscript"/>
        </w:rPr>
        <w:t xml:space="preserve">3 </w:t>
      </w:r>
      <w:r w:rsidRPr="0097722D">
        <w:rPr>
          <w:rFonts w:ascii="Times New Roman" w:hAnsi="Times New Roman" w:cs="Times New Roman"/>
          <w:u w:color="040404"/>
        </w:rPr>
        <w:t xml:space="preserve">- cena dostawcy za  podgrzanie 1m </w:t>
      </w:r>
      <w:r w:rsidRPr="0097722D">
        <w:rPr>
          <w:rStyle w:val="Brak"/>
          <w:rFonts w:ascii="Times New Roman" w:hAnsi="Times New Roman" w:cs="Times New Roman"/>
          <w:u w:color="040404"/>
          <w:vertAlign w:val="superscript"/>
        </w:rPr>
        <w:t>3</w:t>
      </w:r>
      <w:r w:rsidRPr="0097722D">
        <w:rPr>
          <w:rFonts w:ascii="Times New Roman" w:hAnsi="Times New Roman" w:cs="Times New Roman"/>
          <w:u w:color="040404"/>
        </w:rPr>
        <w:t xml:space="preserve">, w dniu zawarcia niniejszej umowy wynosi </w:t>
      </w:r>
      <w:r w:rsidRPr="0097722D">
        <w:rPr>
          <w:rStyle w:val="Brak"/>
          <w:rFonts w:ascii="Times New Roman" w:hAnsi="Times New Roman" w:cs="Times New Roman"/>
          <w:b/>
          <w:bCs/>
          <w:u w:color="040404"/>
        </w:rPr>
        <w:t>19,02 zł/m</w:t>
      </w:r>
      <w:r w:rsidRPr="0097722D">
        <w:rPr>
          <w:rStyle w:val="Brak"/>
          <w:rFonts w:ascii="Times New Roman" w:hAnsi="Times New Roman" w:cs="Times New Roman"/>
          <w:b/>
          <w:bCs/>
          <w:u w:color="040404"/>
          <w:vertAlign w:val="superscript"/>
        </w:rPr>
        <w:t>3</w:t>
      </w:r>
      <w:r w:rsidRPr="0097722D">
        <w:rPr>
          <w:rStyle w:val="Brak"/>
          <w:rFonts w:ascii="Times New Roman" w:hAnsi="Times New Roman" w:cs="Times New Roman"/>
          <w:b/>
          <w:bCs/>
          <w:u w:color="040404"/>
          <w:lang w:val="it-IT"/>
        </w:rPr>
        <w:t xml:space="preserve"> netto</w:t>
      </w:r>
      <w:r w:rsidRPr="0097722D">
        <w:rPr>
          <w:rFonts w:ascii="Times New Roman" w:hAnsi="Times New Roman" w:cs="Times New Roman"/>
          <w:u w:color="040404"/>
        </w:rPr>
        <w:t>, (przyjmuje się, że jeden pracownik zużywa 0,33 m</w:t>
      </w:r>
      <w:r w:rsidRPr="0097722D">
        <w:rPr>
          <w:rStyle w:val="Brak"/>
          <w:rFonts w:ascii="Times New Roman" w:hAnsi="Times New Roman" w:cs="Times New Roman"/>
          <w:u w:color="040404"/>
          <w:vertAlign w:val="superscript"/>
        </w:rPr>
        <w:t>3</w:t>
      </w:r>
      <w:r w:rsidRPr="0097722D">
        <w:rPr>
          <w:rFonts w:ascii="Times New Roman" w:hAnsi="Times New Roman" w:cs="Times New Roman"/>
          <w:u w:color="040404"/>
        </w:rPr>
        <w:t xml:space="preserve"> miesięcznie)</w:t>
      </w:r>
    </w:p>
    <w:p w14:paraId="5DCF871E" w14:textId="77777777" w:rsidR="00096A4E" w:rsidRPr="0097722D" w:rsidRDefault="00096A4E" w:rsidP="00096A4E">
      <w:pPr>
        <w:pStyle w:val="Domylne"/>
        <w:numPr>
          <w:ilvl w:val="0"/>
          <w:numId w:val="22"/>
        </w:numPr>
        <w:jc w:val="both"/>
        <w:rPr>
          <w:rFonts w:ascii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 xml:space="preserve"> odprowadzenia ściek</w:t>
      </w:r>
      <w:proofErr w:type="spellStart"/>
      <w:r w:rsidRPr="0097722D">
        <w:rPr>
          <w:rStyle w:val="Brak"/>
          <w:rFonts w:ascii="Times New Roman" w:hAnsi="Times New Roman" w:cs="Times New Roman"/>
          <w:u w:color="040404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40404"/>
        </w:rPr>
        <w:t>w –ilość ryczałtowa 2m</w:t>
      </w:r>
      <w:r w:rsidRPr="0097722D">
        <w:rPr>
          <w:rStyle w:val="Brak"/>
          <w:rFonts w:ascii="Times New Roman" w:hAnsi="Times New Roman" w:cs="Times New Roman"/>
          <w:u w:color="040404"/>
          <w:vertAlign w:val="superscript"/>
        </w:rPr>
        <w:t>3</w:t>
      </w:r>
      <w:r w:rsidRPr="0097722D">
        <w:rPr>
          <w:rFonts w:ascii="Times New Roman" w:hAnsi="Times New Roman" w:cs="Times New Roman"/>
          <w:u w:color="040404"/>
        </w:rPr>
        <w:t xml:space="preserve"> x ceny odbiorcy ściek</w:t>
      </w:r>
      <w:proofErr w:type="spellStart"/>
      <w:r w:rsidRPr="0097722D">
        <w:rPr>
          <w:rStyle w:val="Brak"/>
          <w:rFonts w:ascii="Times New Roman" w:hAnsi="Times New Roman" w:cs="Times New Roman"/>
          <w:u w:color="040404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40404"/>
        </w:rPr>
        <w:t>w, kt</w:t>
      </w:r>
      <w:proofErr w:type="spellStart"/>
      <w:r w:rsidRPr="0097722D">
        <w:rPr>
          <w:rStyle w:val="Brak"/>
          <w:rFonts w:ascii="Times New Roman" w:hAnsi="Times New Roman" w:cs="Times New Roman"/>
          <w:u w:color="040404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40404"/>
        </w:rPr>
        <w:t xml:space="preserve">ra w dniu zawarcia niniejszej umowy wynosi </w:t>
      </w:r>
      <w:r w:rsidRPr="0097722D">
        <w:rPr>
          <w:rStyle w:val="Brak"/>
          <w:rFonts w:ascii="Times New Roman" w:hAnsi="Times New Roman" w:cs="Times New Roman"/>
          <w:b/>
          <w:bCs/>
          <w:u w:color="040404"/>
          <w:lang w:val="nl-NL"/>
        </w:rPr>
        <w:t xml:space="preserve">4,88 </w:t>
      </w:r>
      <w:proofErr w:type="spellStart"/>
      <w:r w:rsidRPr="0097722D">
        <w:rPr>
          <w:rStyle w:val="Brak"/>
          <w:rFonts w:ascii="Times New Roman" w:hAnsi="Times New Roman" w:cs="Times New Roman"/>
          <w:b/>
          <w:bCs/>
          <w:u w:color="040404"/>
          <w:lang w:val="nl-NL"/>
        </w:rPr>
        <w:t>z</w:t>
      </w:r>
      <w:proofErr w:type="spellEnd"/>
      <w:r w:rsidRPr="0097722D">
        <w:rPr>
          <w:rStyle w:val="Brak"/>
          <w:rFonts w:ascii="Times New Roman" w:hAnsi="Times New Roman" w:cs="Times New Roman"/>
          <w:b/>
          <w:bCs/>
          <w:u w:color="040404"/>
        </w:rPr>
        <w:t>ł/m</w:t>
      </w:r>
      <w:r w:rsidRPr="0097722D">
        <w:rPr>
          <w:rStyle w:val="Brak"/>
          <w:rFonts w:ascii="Times New Roman" w:hAnsi="Times New Roman" w:cs="Times New Roman"/>
          <w:b/>
          <w:bCs/>
          <w:u w:color="040404"/>
          <w:vertAlign w:val="superscript"/>
        </w:rPr>
        <w:t>3</w:t>
      </w:r>
      <w:r w:rsidRPr="0097722D">
        <w:rPr>
          <w:rStyle w:val="Brak"/>
          <w:rFonts w:ascii="Times New Roman" w:hAnsi="Times New Roman" w:cs="Times New Roman"/>
          <w:b/>
          <w:bCs/>
          <w:u w:color="040404"/>
          <w:lang w:val="it-IT"/>
        </w:rPr>
        <w:t xml:space="preserve"> netto</w:t>
      </w:r>
      <w:r w:rsidRPr="0097722D">
        <w:rPr>
          <w:rFonts w:ascii="Times New Roman" w:hAnsi="Times New Roman" w:cs="Times New Roman"/>
          <w:u w:color="040404"/>
        </w:rPr>
        <w:t>, (przyjmuje się, że jeden pracownik generuje 0,66 m</w:t>
      </w:r>
      <w:r w:rsidRPr="0097722D">
        <w:rPr>
          <w:rStyle w:val="Brak"/>
          <w:rFonts w:ascii="Times New Roman" w:hAnsi="Times New Roman" w:cs="Times New Roman"/>
          <w:u w:color="040404"/>
          <w:vertAlign w:val="superscript"/>
        </w:rPr>
        <w:t>3</w:t>
      </w:r>
      <w:r w:rsidRPr="0097722D">
        <w:rPr>
          <w:rFonts w:ascii="Times New Roman" w:hAnsi="Times New Roman" w:cs="Times New Roman"/>
          <w:u w:color="040404"/>
        </w:rPr>
        <w:t xml:space="preserve"> miesięcznie)</w:t>
      </w:r>
    </w:p>
    <w:p w14:paraId="7D7F8022" w14:textId="77777777" w:rsidR="00096A4E" w:rsidRPr="0097722D" w:rsidRDefault="00096A4E" w:rsidP="00096A4E">
      <w:pPr>
        <w:pStyle w:val="Domylne"/>
        <w:numPr>
          <w:ilvl w:val="0"/>
          <w:numId w:val="22"/>
        </w:numPr>
        <w:jc w:val="both"/>
        <w:rPr>
          <w:rFonts w:ascii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 xml:space="preserve"> energii elektrycznej – wg odczytu licznika ilość kWh x cena dostawcy energii, kt</w:t>
      </w:r>
      <w:proofErr w:type="spellStart"/>
      <w:r w:rsidRPr="0097722D">
        <w:rPr>
          <w:rStyle w:val="Brak"/>
          <w:rFonts w:ascii="Times New Roman" w:hAnsi="Times New Roman" w:cs="Times New Roman"/>
          <w:u w:color="040404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40404"/>
        </w:rPr>
        <w:t xml:space="preserve">ra w dniu zawarcia niniejszej umowy wynosi </w:t>
      </w:r>
      <w:r w:rsidRPr="0097722D">
        <w:rPr>
          <w:rStyle w:val="Brak"/>
          <w:rFonts w:ascii="Times New Roman" w:hAnsi="Times New Roman" w:cs="Times New Roman"/>
          <w:b/>
          <w:bCs/>
          <w:u w:color="040404"/>
        </w:rPr>
        <w:t>0,9 zł</w:t>
      </w:r>
      <w:r w:rsidRPr="0097722D">
        <w:rPr>
          <w:rStyle w:val="Brak"/>
          <w:rFonts w:ascii="Times New Roman" w:hAnsi="Times New Roman" w:cs="Times New Roman"/>
          <w:b/>
          <w:bCs/>
          <w:u w:color="040404"/>
          <w:lang w:val="it-IT"/>
        </w:rPr>
        <w:t>/kW netto</w:t>
      </w:r>
      <w:r w:rsidRPr="0097722D">
        <w:rPr>
          <w:rFonts w:ascii="Times New Roman" w:hAnsi="Times New Roman" w:cs="Times New Roman"/>
          <w:u w:color="040404"/>
        </w:rPr>
        <w:t xml:space="preserve">, rozliczana w oparciu o fakturę VAT za miesiąc poprzedni wg. fatycznego zużycia po wystawieniu faktury VAT przez Dostawcę energii elektrycznej. </w:t>
      </w:r>
    </w:p>
    <w:p w14:paraId="1F638A52" w14:textId="77777777" w:rsidR="00096A4E" w:rsidRPr="0097722D" w:rsidRDefault="00096A4E" w:rsidP="00096A4E">
      <w:pPr>
        <w:pStyle w:val="Domylne"/>
        <w:numPr>
          <w:ilvl w:val="0"/>
          <w:numId w:val="22"/>
        </w:numPr>
        <w:jc w:val="both"/>
        <w:rPr>
          <w:rFonts w:ascii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lastRenderedPageBreak/>
        <w:t xml:space="preserve">  wywozu odpad</w:t>
      </w:r>
      <w:proofErr w:type="spellStart"/>
      <w:r w:rsidRPr="0097722D">
        <w:rPr>
          <w:rStyle w:val="Brak"/>
          <w:rFonts w:ascii="Times New Roman" w:hAnsi="Times New Roman" w:cs="Times New Roman"/>
          <w:u w:color="040404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40404"/>
        </w:rPr>
        <w:t>w komunalnych - opł</w:t>
      </w:r>
      <w:proofErr w:type="spellStart"/>
      <w:r w:rsidRPr="0097722D">
        <w:rPr>
          <w:rStyle w:val="Brak"/>
          <w:rFonts w:ascii="Times New Roman" w:hAnsi="Times New Roman" w:cs="Times New Roman"/>
          <w:u w:color="040404"/>
          <w:lang w:val="it-IT"/>
        </w:rPr>
        <w:t>ata</w:t>
      </w:r>
      <w:proofErr w:type="spellEnd"/>
      <w:r w:rsidRPr="0097722D">
        <w:rPr>
          <w:rStyle w:val="Brak"/>
          <w:rFonts w:ascii="Times New Roman" w:hAnsi="Times New Roman" w:cs="Times New Roman"/>
          <w:u w:color="040404"/>
          <w:lang w:val="it-IT"/>
        </w:rPr>
        <w:t xml:space="preserve"> sta</w:t>
      </w:r>
      <w:r w:rsidRPr="0097722D">
        <w:rPr>
          <w:rFonts w:ascii="Times New Roman" w:hAnsi="Times New Roman" w:cs="Times New Roman"/>
          <w:u w:color="040404"/>
        </w:rPr>
        <w:t>ła w kwocie</w:t>
      </w:r>
      <w:r w:rsidRPr="0097722D">
        <w:rPr>
          <w:rFonts w:ascii="Times New Roman" w:hAnsi="Times New Roman" w:cs="Times New Roman"/>
          <w:u w:color="040404"/>
          <w:lang w:val="pl-PL"/>
        </w:rPr>
        <w:t xml:space="preserve"> </w:t>
      </w:r>
      <w:r w:rsidRPr="0097722D">
        <w:rPr>
          <w:rFonts w:ascii="Times New Roman" w:hAnsi="Times New Roman" w:cs="Times New Roman"/>
          <w:b/>
          <w:bCs/>
          <w:u w:color="040404"/>
          <w:lang w:val="pl-PL"/>
        </w:rPr>
        <w:t xml:space="preserve">60 </w:t>
      </w:r>
      <w:r w:rsidRPr="0097722D">
        <w:rPr>
          <w:rStyle w:val="Brak"/>
          <w:rFonts w:ascii="Times New Roman" w:hAnsi="Times New Roman" w:cs="Times New Roman"/>
          <w:b/>
          <w:bCs/>
          <w:u w:color="040404"/>
          <w:lang w:val="de-DE"/>
        </w:rPr>
        <w:t>z</w:t>
      </w:r>
      <w:r w:rsidRPr="0097722D">
        <w:rPr>
          <w:rStyle w:val="Brak"/>
          <w:rFonts w:ascii="Times New Roman" w:hAnsi="Times New Roman" w:cs="Times New Roman"/>
          <w:b/>
          <w:bCs/>
          <w:u w:color="040404"/>
        </w:rPr>
        <w:t xml:space="preserve">ł </w:t>
      </w:r>
      <w:r w:rsidRPr="0097722D">
        <w:rPr>
          <w:rStyle w:val="Brak"/>
          <w:rFonts w:ascii="Times New Roman" w:hAnsi="Times New Roman" w:cs="Times New Roman"/>
          <w:b/>
          <w:bCs/>
          <w:u w:color="040404"/>
          <w:lang w:val="it-IT"/>
        </w:rPr>
        <w:t>netto</w:t>
      </w:r>
      <w:r w:rsidRPr="0097722D">
        <w:rPr>
          <w:rFonts w:ascii="Times New Roman" w:hAnsi="Times New Roman" w:cs="Times New Roman"/>
          <w:u w:color="040404"/>
        </w:rPr>
        <w:t xml:space="preserve"> miesięcznie.</w:t>
      </w:r>
    </w:p>
    <w:p w14:paraId="48BE29E8" w14:textId="77777777" w:rsidR="00096A4E" w:rsidRPr="0097722D" w:rsidRDefault="00096A4E" w:rsidP="00096A4E">
      <w:pPr>
        <w:pStyle w:val="Domylne"/>
        <w:numPr>
          <w:ilvl w:val="0"/>
          <w:numId w:val="22"/>
        </w:numPr>
        <w:jc w:val="both"/>
        <w:rPr>
          <w:rFonts w:ascii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 xml:space="preserve"> </w:t>
      </w:r>
      <w:r w:rsidRPr="0097722D">
        <w:rPr>
          <w:rStyle w:val="Brak"/>
          <w:rFonts w:ascii="Times New Roman" w:hAnsi="Times New Roman" w:cs="Times New Roman"/>
          <w:u w:color="040404"/>
          <w:lang w:val="da-DK"/>
        </w:rPr>
        <w:t xml:space="preserve">Internet </w:t>
      </w:r>
      <w:r w:rsidRPr="0097722D">
        <w:rPr>
          <w:rFonts w:ascii="Times New Roman" w:hAnsi="Times New Roman" w:cs="Times New Roman"/>
          <w:u w:color="040404"/>
        </w:rPr>
        <w:t>– opł</w:t>
      </w:r>
      <w:proofErr w:type="spellStart"/>
      <w:r w:rsidRPr="0097722D">
        <w:rPr>
          <w:rStyle w:val="Brak"/>
          <w:rFonts w:ascii="Times New Roman" w:hAnsi="Times New Roman" w:cs="Times New Roman"/>
          <w:u w:color="040404"/>
          <w:lang w:val="it-IT"/>
        </w:rPr>
        <w:t>ata</w:t>
      </w:r>
      <w:proofErr w:type="spellEnd"/>
      <w:r w:rsidRPr="0097722D">
        <w:rPr>
          <w:rStyle w:val="Brak"/>
          <w:rFonts w:ascii="Times New Roman" w:hAnsi="Times New Roman" w:cs="Times New Roman"/>
          <w:u w:color="040404"/>
          <w:lang w:val="it-IT"/>
        </w:rPr>
        <w:t xml:space="preserve"> sta</w:t>
      </w:r>
      <w:r w:rsidRPr="0097722D">
        <w:rPr>
          <w:rFonts w:ascii="Times New Roman" w:hAnsi="Times New Roman" w:cs="Times New Roman"/>
          <w:u w:color="040404"/>
        </w:rPr>
        <w:t xml:space="preserve">ła w kwocie </w:t>
      </w:r>
      <w:r w:rsidRPr="0097722D">
        <w:rPr>
          <w:rStyle w:val="Brak"/>
          <w:rFonts w:ascii="Times New Roman" w:hAnsi="Times New Roman" w:cs="Times New Roman"/>
          <w:b/>
          <w:bCs/>
          <w:u w:color="040404"/>
        </w:rPr>
        <w:t xml:space="preserve">30 zł </w:t>
      </w:r>
      <w:r w:rsidRPr="0097722D">
        <w:rPr>
          <w:rStyle w:val="Brak"/>
          <w:rFonts w:ascii="Times New Roman" w:hAnsi="Times New Roman" w:cs="Times New Roman"/>
          <w:b/>
          <w:bCs/>
          <w:u w:color="040404"/>
          <w:lang w:val="it-IT"/>
        </w:rPr>
        <w:t>netto</w:t>
      </w:r>
      <w:r w:rsidRPr="0097722D">
        <w:rPr>
          <w:rFonts w:ascii="Times New Roman" w:hAnsi="Times New Roman" w:cs="Times New Roman"/>
          <w:u w:color="040404"/>
        </w:rPr>
        <w:t xml:space="preserve"> miesięcznie </w:t>
      </w:r>
    </w:p>
    <w:p w14:paraId="425A7303" w14:textId="77777777" w:rsidR="00096A4E" w:rsidRPr="0097722D" w:rsidRDefault="00096A4E" w:rsidP="00096A4E">
      <w:pPr>
        <w:pStyle w:val="Domylne"/>
        <w:numPr>
          <w:ilvl w:val="0"/>
          <w:numId w:val="22"/>
        </w:numPr>
        <w:jc w:val="both"/>
        <w:rPr>
          <w:rFonts w:ascii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  <w:lang w:val="pl-PL"/>
        </w:rPr>
        <w:t xml:space="preserve"> </w:t>
      </w:r>
      <w:r w:rsidRPr="0097722D">
        <w:rPr>
          <w:rFonts w:ascii="Times New Roman" w:hAnsi="Times New Roman" w:cs="Times New Roman"/>
          <w:u w:color="040404"/>
        </w:rPr>
        <w:t>za dostę</w:t>
      </w:r>
      <w:r w:rsidRPr="0097722D">
        <w:rPr>
          <w:rStyle w:val="Brak"/>
          <w:rFonts w:ascii="Times New Roman" w:hAnsi="Times New Roman" w:cs="Times New Roman"/>
          <w:u w:color="040404"/>
          <w:lang w:val="pl-PL"/>
        </w:rPr>
        <w:t xml:space="preserve">p do </w:t>
      </w:r>
      <w:r w:rsidRPr="0097722D">
        <w:rPr>
          <w:rStyle w:val="Brak"/>
          <w:rFonts w:ascii="Times New Roman" w:hAnsi="Times New Roman" w:cs="Times New Roman"/>
          <w:b/>
          <w:bCs/>
          <w:u w:color="040404"/>
          <w:lang w:val="pl-PL"/>
        </w:rPr>
        <w:t>WC</w:t>
      </w:r>
      <w:r w:rsidRPr="0097722D">
        <w:rPr>
          <w:rStyle w:val="Brak"/>
          <w:rFonts w:ascii="Times New Roman" w:hAnsi="Times New Roman" w:cs="Times New Roman"/>
          <w:u w:color="040404"/>
          <w:lang w:val="nl-NL"/>
        </w:rPr>
        <w:t xml:space="preserve"> op</w:t>
      </w:r>
      <w:r w:rsidRPr="0097722D">
        <w:rPr>
          <w:rFonts w:ascii="Times New Roman" w:hAnsi="Times New Roman" w:cs="Times New Roman"/>
          <w:u w:color="040404"/>
        </w:rPr>
        <w:t>ł</w:t>
      </w:r>
      <w:proofErr w:type="spellStart"/>
      <w:r w:rsidRPr="0097722D">
        <w:rPr>
          <w:rStyle w:val="Brak"/>
          <w:rFonts w:ascii="Times New Roman" w:hAnsi="Times New Roman" w:cs="Times New Roman"/>
          <w:u w:color="040404"/>
          <w:lang w:val="it-IT"/>
        </w:rPr>
        <w:t>ata</w:t>
      </w:r>
      <w:proofErr w:type="spellEnd"/>
      <w:r w:rsidRPr="0097722D">
        <w:rPr>
          <w:rStyle w:val="Brak"/>
          <w:rFonts w:ascii="Times New Roman" w:hAnsi="Times New Roman" w:cs="Times New Roman"/>
          <w:u w:color="040404"/>
          <w:lang w:val="it-IT"/>
        </w:rPr>
        <w:t xml:space="preserve"> sta</w:t>
      </w:r>
      <w:r w:rsidRPr="0097722D">
        <w:rPr>
          <w:rFonts w:ascii="Times New Roman" w:hAnsi="Times New Roman" w:cs="Times New Roman"/>
          <w:u w:color="040404"/>
        </w:rPr>
        <w:t>ła w wysokoś</w:t>
      </w:r>
      <w:r w:rsidRPr="0097722D">
        <w:rPr>
          <w:rStyle w:val="Brak"/>
          <w:rFonts w:ascii="Times New Roman" w:hAnsi="Times New Roman" w:cs="Times New Roman"/>
          <w:u w:color="040404"/>
          <w:lang w:val="it-IT"/>
        </w:rPr>
        <w:t xml:space="preserve">ci </w:t>
      </w:r>
      <w:r w:rsidRPr="0097722D">
        <w:rPr>
          <w:rStyle w:val="Brak"/>
          <w:rFonts w:ascii="Times New Roman" w:hAnsi="Times New Roman" w:cs="Times New Roman"/>
          <w:b/>
          <w:bCs/>
          <w:u w:color="040404"/>
          <w:lang w:val="pl-PL"/>
        </w:rPr>
        <w:t xml:space="preserve">33,00 </w:t>
      </w:r>
      <w:r w:rsidRPr="0097722D">
        <w:rPr>
          <w:rFonts w:ascii="Times New Roman" w:hAnsi="Times New Roman" w:cs="Times New Roman"/>
          <w:u w:color="040404"/>
        </w:rPr>
        <w:t xml:space="preserve">zł </w:t>
      </w:r>
      <w:r w:rsidRPr="0097722D">
        <w:rPr>
          <w:rStyle w:val="Brak"/>
          <w:rFonts w:ascii="Times New Roman" w:hAnsi="Times New Roman" w:cs="Times New Roman"/>
          <w:u w:color="040404"/>
          <w:lang w:val="it-IT"/>
        </w:rPr>
        <w:t>netto</w:t>
      </w:r>
      <w:r w:rsidRPr="0097722D">
        <w:rPr>
          <w:rFonts w:ascii="Times New Roman" w:hAnsi="Times New Roman" w:cs="Times New Roman"/>
          <w:u w:color="040404"/>
        </w:rPr>
        <w:t> (11 zł. za jednego pracownika najemcy) płatna w okresach miesięcznych z g</w:t>
      </w:r>
      <w:proofErr w:type="spellStart"/>
      <w:r w:rsidRPr="0097722D">
        <w:rPr>
          <w:rStyle w:val="Brak"/>
          <w:rFonts w:ascii="Times New Roman" w:hAnsi="Times New Roman" w:cs="Times New Roman"/>
          <w:u w:color="040404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40404"/>
        </w:rPr>
        <w:t>ry do dnia 15-go każdego miesiąca na podstawie faktury VAT wystawionej przez Wynajmującego, na rachunek bankowy Wynajmującego, wskazany każdorazowo na fakturze.</w:t>
      </w:r>
    </w:p>
    <w:p w14:paraId="22FB09BE" w14:textId="77777777" w:rsidR="00096A4E" w:rsidRPr="0097722D" w:rsidRDefault="00096A4E" w:rsidP="00096A4E">
      <w:pPr>
        <w:pStyle w:val="Domylne"/>
        <w:numPr>
          <w:ilvl w:val="0"/>
          <w:numId w:val="22"/>
        </w:numPr>
        <w:jc w:val="both"/>
        <w:rPr>
          <w:rFonts w:ascii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 xml:space="preserve"> </w:t>
      </w:r>
      <w:proofErr w:type="spellStart"/>
      <w:r w:rsidRPr="0097722D">
        <w:rPr>
          <w:rStyle w:val="Brak"/>
          <w:rFonts w:ascii="Times New Roman" w:hAnsi="Times New Roman" w:cs="Times New Roman"/>
          <w:u w:color="040404"/>
          <w:lang w:val="it-IT"/>
        </w:rPr>
        <w:t>nale</w:t>
      </w:r>
      <w:proofErr w:type="spellEnd"/>
      <w:r w:rsidRPr="0097722D">
        <w:rPr>
          <w:rFonts w:ascii="Times New Roman" w:hAnsi="Times New Roman" w:cs="Times New Roman"/>
          <w:u w:color="040404"/>
        </w:rPr>
        <w:t xml:space="preserve">żności w § 7 ust. 3 lit. b - e) moją charakter zryczałtowany. </w:t>
      </w:r>
    </w:p>
    <w:p w14:paraId="13B174B9" w14:textId="77777777" w:rsidR="00096A4E" w:rsidRPr="0097722D" w:rsidRDefault="00096A4E" w:rsidP="00096A4E">
      <w:pPr>
        <w:pStyle w:val="Domylne"/>
        <w:numPr>
          <w:ilvl w:val="0"/>
          <w:numId w:val="23"/>
        </w:numPr>
        <w:jc w:val="both"/>
        <w:rPr>
          <w:rFonts w:ascii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>Strony ustalają, iż za dzień zapłaty czynszu przyjmuje się dzień uznania rachunku bankowego Wynajmującego. W przypadku opóźnienia w zapłacie czynszu bądź opłat za media, Wynajmującemu przysługuje prawo naliczania odsetek ustawowych za okres opóźnienia.</w:t>
      </w:r>
    </w:p>
    <w:p w14:paraId="19D7A79D" w14:textId="77777777" w:rsidR="00096A4E" w:rsidRPr="0097722D" w:rsidRDefault="00096A4E" w:rsidP="00096A4E">
      <w:pPr>
        <w:pStyle w:val="Domylne"/>
        <w:numPr>
          <w:ilvl w:val="0"/>
          <w:numId w:val="20"/>
        </w:numPr>
        <w:jc w:val="both"/>
        <w:rPr>
          <w:rFonts w:ascii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>W przypadku rozwiązania Umowy przed upływem pełnego okresu rozliczeniowego, Wynajmującemu przysługuje pełny czynsz za cały rozpoczęty okres rozliczeniowy.</w:t>
      </w:r>
    </w:p>
    <w:p w14:paraId="0145F3AD" w14:textId="77777777" w:rsidR="00096A4E" w:rsidRPr="0097722D" w:rsidRDefault="00096A4E" w:rsidP="00096A4E">
      <w:pPr>
        <w:pStyle w:val="Domylne"/>
        <w:numPr>
          <w:ilvl w:val="0"/>
          <w:numId w:val="20"/>
        </w:numPr>
        <w:jc w:val="both"/>
        <w:rPr>
          <w:rFonts w:ascii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>Strony ustalają, iż od 01.05.202</w:t>
      </w:r>
      <w:r w:rsidRPr="0097722D">
        <w:rPr>
          <w:rFonts w:ascii="Times New Roman" w:hAnsi="Times New Roman" w:cs="Times New Roman"/>
          <w:u w:color="040404"/>
          <w:lang w:val="pl-PL"/>
        </w:rPr>
        <w:t>2</w:t>
      </w:r>
      <w:r w:rsidRPr="0097722D">
        <w:rPr>
          <w:rFonts w:ascii="Times New Roman" w:hAnsi="Times New Roman" w:cs="Times New Roman"/>
          <w:u w:color="040404"/>
        </w:rPr>
        <w:t xml:space="preserve"> r. stawka czynszu oraz stawka medi</w:t>
      </w:r>
      <w:proofErr w:type="spellStart"/>
      <w:r w:rsidRPr="0097722D">
        <w:rPr>
          <w:rStyle w:val="Brak"/>
          <w:rFonts w:ascii="Times New Roman" w:hAnsi="Times New Roman" w:cs="Times New Roman"/>
          <w:u w:color="040404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40404"/>
        </w:rPr>
        <w:t>w wskazana w §7 ust. 3 może podlegać podwyższeniu w oparciu o średnioroczny wskaźniki wzrostu cen towar</w:t>
      </w:r>
      <w:proofErr w:type="spellStart"/>
      <w:r w:rsidRPr="0097722D">
        <w:rPr>
          <w:rStyle w:val="Brak"/>
          <w:rFonts w:ascii="Times New Roman" w:hAnsi="Times New Roman" w:cs="Times New Roman"/>
          <w:u w:color="040404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40404"/>
        </w:rPr>
        <w:t xml:space="preserve">w i usług konsumpcyjnych za rok poprzedni, ogłoszonym przez Prezesa GUS, bez konieczności wprowadzania zmian aneksem do Umowy, a wyłącznie jednostronnego poinformowania Najemcy na piśmie ze wskazaniem nowej stawki. </w:t>
      </w:r>
    </w:p>
    <w:p w14:paraId="73A1EBD1" w14:textId="77777777" w:rsidR="00096A4E" w:rsidRPr="0097722D" w:rsidRDefault="00096A4E" w:rsidP="00096A4E">
      <w:pPr>
        <w:pStyle w:val="Domylne"/>
        <w:numPr>
          <w:ilvl w:val="0"/>
          <w:numId w:val="20"/>
        </w:numPr>
        <w:jc w:val="both"/>
        <w:rPr>
          <w:rFonts w:ascii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>W przypadku uzgodnienia przez Strony zmiany wynajmowanej powierzchni, wysokość czynszu ulega odpowiedniej zmianie.</w:t>
      </w:r>
    </w:p>
    <w:p w14:paraId="25E0A511" w14:textId="77777777" w:rsidR="00096A4E" w:rsidRPr="0097722D" w:rsidRDefault="00096A4E" w:rsidP="00096A4E">
      <w:pPr>
        <w:pStyle w:val="Domylne"/>
        <w:numPr>
          <w:ilvl w:val="0"/>
          <w:numId w:val="20"/>
        </w:numPr>
        <w:jc w:val="both"/>
        <w:rPr>
          <w:rFonts w:ascii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>Do koszt</w:t>
      </w:r>
      <w:proofErr w:type="spellStart"/>
      <w:r w:rsidRPr="0097722D">
        <w:rPr>
          <w:rStyle w:val="Brak"/>
          <w:rFonts w:ascii="Times New Roman" w:hAnsi="Times New Roman" w:cs="Times New Roman"/>
          <w:u w:color="040404"/>
          <w:lang w:val="es-ES_tradnl"/>
        </w:rPr>
        <w:t>ó</w:t>
      </w:r>
      <w:proofErr w:type="spellEnd"/>
      <w:r w:rsidRPr="0097722D">
        <w:rPr>
          <w:rStyle w:val="Brak"/>
          <w:rFonts w:ascii="Times New Roman" w:hAnsi="Times New Roman" w:cs="Times New Roman"/>
          <w:u w:color="040404"/>
          <w:lang w:val="da-DK"/>
        </w:rPr>
        <w:t xml:space="preserve">w </w:t>
      </w:r>
      <w:proofErr w:type="spellStart"/>
      <w:r w:rsidRPr="0097722D">
        <w:rPr>
          <w:rStyle w:val="Brak"/>
          <w:rFonts w:ascii="Times New Roman" w:hAnsi="Times New Roman" w:cs="Times New Roman"/>
          <w:u w:color="040404"/>
          <w:lang w:val="da-DK"/>
        </w:rPr>
        <w:t>medi</w:t>
      </w:r>
      <w:r w:rsidRPr="0097722D">
        <w:rPr>
          <w:rStyle w:val="Brak"/>
          <w:rFonts w:ascii="Times New Roman" w:hAnsi="Times New Roman" w:cs="Times New Roman"/>
          <w:u w:color="040404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40404"/>
        </w:rPr>
        <w:t>w wymienionych w ust. 1-4 doliczony zostanie podatek od towar</w:t>
      </w:r>
      <w:proofErr w:type="spellStart"/>
      <w:r w:rsidRPr="0097722D">
        <w:rPr>
          <w:rStyle w:val="Brak"/>
          <w:rFonts w:ascii="Times New Roman" w:hAnsi="Times New Roman" w:cs="Times New Roman"/>
          <w:u w:color="040404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40404"/>
        </w:rPr>
        <w:t>w i usł</w:t>
      </w:r>
      <w:proofErr w:type="spellStart"/>
      <w:r w:rsidRPr="0097722D">
        <w:rPr>
          <w:rStyle w:val="Brak"/>
          <w:rFonts w:ascii="Times New Roman" w:hAnsi="Times New Roman" w:cs="Times New Roman"/>
          <w:u w:color="040404"/>
          <w:lang w:val="pl-PL"/>
        </w:rPr>
        <w:t>ug</w:t>
      </w:r>
      <w:proofErr w:type="spellEnd"/>
      <w:r w:rsidRPr="0097722D">
        <w:rPr>
          <w:rStyle w:val="Brak"/>
          <w:rFonts w:ascii="Times New Roman" w:hAnsi="Times New Roman" w:cs="Times New Roman"/>
          <w:u w:color="040404"/>
          <w:lang w:val="pl-PL"/>
        </w:rPr>
        <w:t xml:space="preserve"> VAT w</w:t>
      </w:r>
      <w:r w:rsidRPr="0097722D">
        <w:rPr>
          <w:rFonts w:ascii="Times New Roman" w:hAnsi="Times New Roman" w:cs="Times New Roman"/>
          <w:u w:color="040404"/>
        </w:rPr>
        <w:t> ustawowej wysokości.</w:t>
      </w:r>
    </w:p>
    <w:p w14:paraId="36295105" w14:textId="77777777" w:rsidR="00096A4E" w:rsidRPr="0097722D" w:rsidRDefault="00096A4E" w:rsidP="00096A4E">
      <w:pPr>
        <w:pStyle w:val="Domylne"/>
        <w:numPr>
          <w:ilvl w:val="0"/>
          <w:numId w:val="20"/>
        </w:numPr>
        <w:jc w:val="both"/>
        <w:rPr>
          <w:rFonts w:ascii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>Najemca dokona wpłaty kaucji w wysokości 2-miesięcznego czynszu na rachunek wymieniony na fakturze do dnia zawarcia umowy z dopiskiem „</w:t>
      </w:r>
      <w:r w:rsidRPr="0097722D">
        <w:rPr>
          <w:rFonts w:ascii="Times New Roman" w:hAnsi="Times New Roman" w:cs="Times New Roman"/>
          <w:b/>
          <w:bCs/>
          <w:u w:color="040404"/>
        </w:rPr>
        <w:t>kaucja Dworzec</w:t>
      </w:r>
      <w:r w:rsidRPr="0097722D">
        <w:rPr>
          <w:rFonts w:ascii="Times New Roman" w:hAnsi="Times New Roman" w:cs="Times New Roman"/>
          <w:u w:color="040404"/>
        </w:rPr>
        <w:t>”. Kaucja zostanie zwr</w:t>
      </w:r>
      <w:proofErr w:type="spellStart"/>
      <w:r w:rsidRPr="0097722D">
        <w:rPr>
          <w:rStyle w:val="Brak"/>
          <w:rFonts w:ascii="Times New Roman" w:hAnsi="Times New Roman" w:cs="Times New Roman"/>
          <w:u w:color="040404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40404"/>
        </w:rPr>
        <w:t>cona w wysokości nominalnej w terminie do 30 dni od zakończenia umowy, jeżeli nie zostanie wykorzystana do zaspokojenia roszczeń.</w:t>
      </w:r>
    </w:p>
    <w:p w14:paraId="6A161078" w14:textId="77777777" w:rsidR="00096A4E" w:rsidRPr="0097722D" w:rsidRDefault="00096A4E" w:rsidP="00096A4E">
      <w:pPr>
        <w:pStyle w:val="Domylne"/>
        <w:tabs>
          <w:tab w:val="left" w:pos="240"/>
        </w:tabs>
        <w:jc w:val="both"/>
        <w:rPr>
          <w:rFonts w:ascii="Times New Roman" w:eastAsia="Times New Roman" w:hAnsi="Times New Roman" w:cs="Times New Roman"/>
          <w:u w:color="040404"/>
        </w:rPr>
      </w:pPr>
    </w:p>
    <w:p w14:paraId="6B82BBC2" w14:textId="77777777" w:rsidR="00096A4E" w:rsidRPr="0097722D" w:rsidRDefault="00096A4E" w:rsidP="00096A4E">
      <w:pPr>
        <w:shd w:val="clear" w:color="auto" w:fill="FFFFFF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jc w:val="center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§8</w:t>
      </w:r>
    </w:p>
    <w:p w14:paraId="1169FE76" w14:textId="2440E2CE" w:rsidR="00096A4E" w:rsidRPr="0097722D" w:rsidRDefault="00096A4E" w:rsidP="00096A4E">
      <w:pPr>
        <w:pStyle w:val="Domylne"/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  <w:u w:color="040404"/>
        </w:rPr>
      </w:pPr>
      <w:r w:rsidRPr="0097722D">
        <w:rPr>
          <w:rStyle w:val="Brak"/>
          <w:rFonts w:ascii="Times New Roman" w:hAnsi="Times New Roman" w:cs="Times New Roman"/>
          <w:u w:color="040404"/>
        </w:rPr>
        <w:t xml:space="preserve">Umowa zostaje zawarta na czas nieokreślony z mocą obowiązującą od dnia </w:t>
      </w:r>
      <w:r w:rsidRPr="0097722D">
        <w:rPr>
          <w:rFonts w:ascii="Times New Roman" w:hAnsi="Times New Roman" w:cs="Times New Roman"/>
          <w:b/>
          <w:bCs/>
          <w:u w:color="040404"/>
          <w:lang w:val="pl-PL"/>
        </w:rPr>
        <w:t>01.0</w:t>
      </w:r>
      <w:r w:rsidR="005A416A">
        <w:rPr>
          <w:rFonts w:ascii="Times New Roman" w:hAnsi="Times New Roman" w:cs="Times New Roman"/>
          <w:b/>
          <w:bCs/>
          <w:u w:color="040404"/>
          <w:lang w:val="pl-PL"/>
        </w:rPr>
        <w:t>7</w:t>
      </w:r>
      <w:r w:rsidRPr="0097722D">
        <w:rPr>
          <w:rFonts w:ascii="Times New Roman" w:hAnsi="Times New Roman" w:cs="Times New Roman"/>
          <w:b/>
          <w:bCs/>
          <w:u w:color="040404"/>
        </w:rPr>
        <w:t>.202</w:t>
      </w:r>
      <w:r w:rsidRPr="0097722D">
        <w:rPr>
          <w:rFonts w:ascii="Times New Roman" w:hAnsi="Times New Roman" w:cs="Times New Roman"/>
          <w:b/>
          <w:bCs/>
          <w:u w:color="040404"/>
          <w:lang w:val="pl-PL"/>
        </w:rPr>
        <w:t>1</w:t>
      </w:r>
      <w:r w:rsidRPr="0097722D">
        <w:rPr>
          <w:rFonts w:ascii="Times New Roman" w:hAnsi="Times New Roman" w:cs="Times New Roman"/>
          <w:b/>
          <w:bCs/>
          <w:u w:color="040404"/>
        </w:rPr>
        <w:t xml:space="preserve"> r.</w:t>
      </w:r>
    </w:p>
    <w:p w14:paraId="2A53A772" w14:textId="77777777" w:rsidR="00096A4E" w:rsidRPr="0097722D" w:rsidRDefault="00096A4E" w:rsidP="00096A4E">
      <w:pPr>
        <w:pStyle w:val="Domylne"/>
        <w:numPr>
          <w:ilvl w:val="0"/>
          <w:numId w:val="26"/>
        </w:numPr>
        <w:jc w:val="both"/>
        <w:rPr>
          <w:rFonts w:ascii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>W przypadku bezpodstawnego uchylania się Najemcy od odbioru lokalu, w szczeg</w:t>
      </w:r>
      <w:proofErr w:type="spellStart"/>
      <w:r w:rsidRPr="0097722D">
        <w:rPr>
          <w:rStyle w:val="Brak"/>
          <w:rFonts w:ascii="Times New Roman" w:hAnsi="Times New Roman" w:cs="Times New Roman"/>
          <w:u w:color="040404"/>
          <w:lang w:val="es-ES_tradnl"/>
        </w:rPr>
        <w:t>ó</w:t>
      </w:r>
      <w:proofErr w:type="spellEnd"/>
      <w:r w:rsidRPr="0097722D">
        <w:rPr>
          <w:rFonts w:ascii="Times New Roman" w:hAnsi="Times New Roman" w:cs="Times New Roman"/>
          <w:u w:color="040404"/>
        </w:rPr>
        <w:t>lności niestawiennictwa Najemcy w dniu wyznaczonym jako dzień objęcia lokalu, Wynajmujący  po upływie kolejnych 3 dni  może dodatkowo obciążyć Najemcę karą umowną w wysokości 1-miesięcznego czynszu podstawowego – wylicytowanego.</w:t>
      </w:r>
    </w:p>
    <w:p w14:paraId="664B8B31" w14:textId="77777777" w:rsidR="00096A4E" w:rsidRPr="0097722D" w:rsidRDefault="00096A4E" w:rsidP="00096A4E">
      <w:pPr>
        <w:pStyle w:val="Domylne"/>
        <w:numPr>
          <w:ilvl w:val="0"/>
          <w:numId w:val="26"/>
        </w:numPr>
        <w:jc w:val="both"/>
        <w:rPr>
          <w:rFonts w:ascii="Times New Roman" w:hAnsi="Times New Roman" w:cs="Times New Roman"/>
          <w:u w:color="040404"/>
        </w:rPr>
      </w:pPr>
      <w:r w:rsidRPr="0097722D">
        <w:rPr>
          <w:rFonts w:ascii="Times New Roman" w:hAnsi="Times New Roman" w:cs="Times New Roman"/>
          <w:u w:color="040404"/>
        </w:rPr>
        <w:t>Wynajmujący może rozwiązać umowę w trybie natychmiastowym,  bez okresu wypowiedzenia w przypadku:</w:t>
      </w:r>
    </w:p>
    <w:p w14:paraId="7B27BB47" w14:textId="77777777" w:rsidR="00096A4E" w:rsidRPr="0097722D" w:rsidRDefault="00096A4E" w:rsidP="00096A4E">
      <w:pPr>
        <w:widowControl w:val="0"/>
        <w:numPr>
          <w:ilvl w:val="0"/>
          <w:numId w:val="28"/>
        </w:numPr>
        <w:shd w:val="clear" w:color="auto" w:fill="FFFFFF"/>
        <w:spacing w:before="120" w:after="120" w:line="276" w:lineRule="auto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opóźnienia Najemcy w zapłacie czynszu za co najmniej dwa pełne okresy rozliczeniowe,</w:t>
      </w:r>
    </w:p>
    <w:p w14:paraId="3E4882E3" w14:textId="77777777" w:rsidR="00096A4E" w:rsidRPr="0097722D" w:rsidRDefault="00096A4E" w:rsidP="00096A4E">
      <w:pPr>
        <w:widowControl w:val="0"/>
        <w:numPr>
          <w:ilvl w:val="0"/>
          <w:numId w:val="28"/>
        </w:numPr>
        <w:shd w:val="clear" w:color="auto" w:fill="FFFFFF"/>
        <w:spacing w:before="120" w:after="120" w:line="276" w:lineRule="auto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rażącego naruszenia przez Najemcę postanowień niniejszej Umowy,</w:t>
      </w:r>
    </w:p>
    <w:p w14:paraId="7ED20E1C" w14:textId="77777777" w:rsidR="00096A4E" w:rsidRPr="0097722D" w:rsidRDefault="00096A4E" w:rsidP="00096A4E">
      <w:pPr>
        <w:widowControl w:val="0"/>
        <w:numPr>
          <w:ilvl w:val="0"/>
          <w:numId w:val="28"/>
        </w:numPr>
        <w:shd w:val="clear" w:color="auto" w:fill="FFFFFF"/>
        <w:spacing w:before="120" w:after="120" w:line="276" w:lineRule="auto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utraty przez Najemcę uprawnień do prowadzenia </w:t>
      </w:r>
      <w:proofErr w:type="spellStart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działalnoś</w:t>
      </w:r>
      <w:proofErr w:type="spellEnd"/>
      <w:r w:rsidRPr="0097722D">
        <w:rPr>
          <w:rStyle w:val="Brak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ci,</w:t>
      </w:r>
    </w:p>
    <w:p w14:paraId="5B744B98" w14:textId="77777777" w:rsidR="00096A4E" w:rsidRPr="0097722D" w:rsidRDefault="00096A4E" w:rsidP="00096A4E">
      <w:pPr>
        <w:widowControl w:val="0"/>
        <w:numPr>
          <w:ilvl w:val="0"/>
          <w:numId w:val="28"/>
        </w:numPr>
        <w:shd w:val="clear" w:color="auto" w:fill="FFFFFF"/>
        <w:spacing w:before="120" w:after="120" w:line="276" w:lineRule="auto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przekazania przedmiotu najmu osobom trzecim bez zgody Wynajmującego.</w:t>
      </w:r>
    </w:p>
    <w:p w14:paraId="1784F723" w14:textId="77777777" w:rsidR="00096A4E" w:rsidRPr="0097722D" w:rsidRDefault="00096A4E" w:rsidP="00096A4E">
      <w:pPr>
        <w:widowControl w:val="0"/>
        <w:numPr>
          <w:ilvl w:val="0"/>
          <w:numId w:val="29"/>
        </w:numPr>
        <w:shd w:val="clear" w:color="auto" w:fill="FFFFFF"/>
        <w:spacing w:before="120" w:after="120" w:line="276" w:lineRule="auto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Każdej ze Stron przysługuje prawo do rozwiązania Umowy z </w:t>
      </w:r>
      <w:r w:rsidRPr="0097722D">
        <w:rPr>
          <w:rStyle w:val="Brak"/>
          <w:b/>
          <w:bCs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3-miesięcznym okresem wypowiedzenia</w:t>
      </w: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, ze skutkiem na koniec następnego </w:t>
      </w:r>
      <w:proofErr w:type="spellStart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miesią</w:t>
      </w:r>
      <w:r w:rsidRPr="0097722D">
        <w:rPr>
          <w:rStyle w:val="Brak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ca</w:t>
      </w:r>
      <w:proofErr w:type="spellEnd"/>
      <w:r w:rsidRPr="0097722D">
        <w:rPr>
          <w:rStyle w:val="Brak"/>
          <w:color w:val="000000"/>
          <w:sz w:val="22"/>
          <w:szCs w:val="22"/>
          <w:u w:color="000000"/>
          <w:lang w:val="it-IT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14:paraId="6309C949" w14:textId="77777777" w:rsidR="00096A4E" w:rsidRPr="0097722D" w:rsidRDefault="00096A4E" w:rsidP="00096A4E">
      <w:pPr>
        <w:widowControl w:val="0"/>
        <w:numPr>
          <w:ilvl w:val="0"/>
          <w:numId w:val="29"/>
        </w:numPr>
        <w:shd w:val="clear" w:color="auto" w:fill="FFFFFF"/>
        <w:spacing w:before="120" w:after="120" w:line="276" w:lineRule="auto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W przypadku rozwiązania Umowy Najemca zobowiązany jest opuścić lokal w ostatnim dniu wypowiedzenia umowy tj. w dniu rozwiązania umowy najmu. Jeżeli Najemca nie opuści lokalu we wskazanym wyżej terminie, zobowiązany będzie do zapłaty kary umownej w wysokości 2 000,00 zł za każdy rozpoczęty miesiąc korzystania z przedmiotu najmu.</w:t>
      </w:r>
    </w:p>
    <w:p w14:paraId="097BF1FB" w14:textId="48C1C851" w:rsidR="00096A4E" w:rsidRDefault="00096A4E" w:rsidP="00096A4E">
      <w:pPr>
        <w:widowControl w:val="0"/>
        <w:numPr>
          <w:ilvl w:val="0"/>
          <w:numId w:val="29"/>
        </w:numPr>
        <w:shd w:val="clear" w:color="auto" w:fill="FFFFFF"/>
        <w:spacing w:before="120" w:after="120" w:line="276" w:lineRule="auto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W przypadku rozwiązania Umowy z winy Najemcy, Najemca zrzeka się wszelkich roszczeń z tytułu nakład</w:t>
      </w:r>
      <w:proofErr w:type="spellStart"/>
      <w:r w:rsidRPr="0097722D">
        <w:rPr>
          <w:rStyle w:val="Brak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End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w poczynionych na przedmiocie umowy oraz zobowiązuje się do zwrotu przedmiotu najmu w stanie niepogorszonym ponad normalne zużycie.</w:t>
      </w:r>
    </w:p>
    <w:p w14:paraId="4D2EA2CB" w14:textId="77777777" w:rsidR="00D807B5" w:rsidRPr="0097722D" w:rsidRDefault="00D807B5" w:rsidP="00D807B5">
      <w:pPr>
        <w:widowControl w:val="0"/>
        <w:shd w:val="clear" w:color="auto" w:fill="FFFFFF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276" w:lineRule="auto"/>
        <w:ind w:left="284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2FED258" w14:textId="77777777" w:rsidR="00096A4E" w:rsidRPr="0097722D" w:rsidRDefault="00096A4E" w:rsidP="00096A4E">
      <w:p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/>
        <w:jc w:val="center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lastRenderedPageBreak/>
        <w:t>§9</w:t>
      </w:r>
    </w:p>
    <w:p w14:paraId="34D86198" w14:textId="77777777" w:rsidR="00096A4E" w:rsidRPr="0097722D" w:rsidRDefault="00096A4E" w:rsidP="00096A4E">
      <w:p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/>
        <w:jc w:val="center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C24E626" w14:textId="77777777" w:rsidR="00096A4E" w:rsidRPr="0097722D" w:rsidRDefault="00096A4E" w:rsidP="00096A4E">
      <w:p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W sprawach nieuregulowanych niniejszą Umową mają zastosowanie przepisy Kodeksu Cywilnego w tym przepisy o najmie.</w:t>
      </w:r>
    </w:p>
    <w:p w14:paraId="5E9E2927" w14:textId="77777777" w:rsidR="00096A4E" w:rsidRPr="0097722D" w:rsidRDefault="00096A4E" w:rsidP="00096A4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15" w:after="240"/>
        <w:ind w:right="7"/>
        <w:jc w:val="center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§10</w:t>
      </w:r>
    </w:p>
    <w:p w14:paraId="749DA5FD" w14:textId="77777777" w:rsidR="00096A4E" w:rsidRPr="0097722D" w:rsidRDefault="00096A4E" w:rsidP="00096A4E">
      <w:p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Przy braku porozumienia w sprawach spornych, po wyczerpaniu możliwości negocjacji, spory rozstrzygane będą przez właściwy dla siedziby Wynajmującego Sąd Powszechny.</w:t>
      </w:r>
    </w:p>
    <w:p w14:paraId="5EF5DF88" w14:textId="77777777" w:rsidR="00096A4E" w:rsidRPr="0097722D" w:rsidRDefault="00096A4E" w:rsidP="00096A4E">
      <w:pPr>
        <w:shd w:val="clear" w:color="auto" w:fill="FFFFFF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76" w:lineRule="auto"/>
        <w:ind w:left="284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98D51BB" w14:textId="77777777" w:rsidR="00096A4E" w:rsidRPr="0097722D" w:rsidRDefault="00096A4E" w:rsidP="00096A4E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15" w:after="240"/>
        <w:ind w:right="7"/>
        <w:jc w:val="center"/>
        <w:rPr>
          <w:rFonts w:eastAsia="Times New Roman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§11</w:t>
      </w:r>
    </w:p>
    <w:p w14:paraId="5D8526EF" w14:textId="77777777" w:rsidR="00096A4E" w:rsidRPr="0097722D" w:rsidRDefault="00096A4E" w:rsidP="00096A4E">
      <w:pPr>
        <w:widowControl w:val="0"/>
        <w:numPr>
          <w:ilvl w:val="0"/>
          <w:numId w:val="31"/>
        </w:numPr>
        <w:shd w:val="clear" w:color="auto" w:fill="FFFFFF"/>
        <w:spacing w:before="120" w:after="120" w:line="276" w:lineRule="auto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Wszelkie zmiany </w:t>
      </w:r>
      <w:proofErr w:type="spellStart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warunk</w:t>
      </w:r>
      <w:r w:rsidRPr="0097722D">
        <w:rPr>
          <w:rStyle w:val="Brak"/>
          <w:color w:val="000000"/>
          <w:sz w:val="22"/>
          <w:szCs w:val="22"/>
          <w:u w:color="000000"/>
          <w:lang w:val="es-ES_tradnl"/>
          <w14:textOutline w14:w="0" w14:cap="flat" w14:cmpd="sng" w14:algn="ctr">
            <w14:noFill/>
            <w14:prstDash w14:val="solid"/>
            <w14:bevel/>
          </w14:textOutline>
        </w:rPr>
        <w:t>ó</w:t>
      </w:r>
      <w:proofErr w:type="spellEnd"/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w Umowy mogą być dokonywane za zgodą Stron w formie pisemnej pod rygorem nieważności.</w:t>
      </w:r>
    </w:p>
    <w:p w14:paraId="58337AE9" w14:textId="77777777" w:rsidR="00096A4E" w:rsidRPr="0097722D" w:rsidRDefault="00096A4E" w:rsidP="00096A4E">
      <w:pPr>
        <w:widowControl w:val="0"/>
        <w:numPr>
          <w:ilvl w:val="0"/>
          <w:numId w:val="31"/>
        </w:numPr>
        <w:shd w:val="clear" w:color="auto" w:fill="FFFFFF"/>
        <w:spacing w:before="120" w:after="120" w:line="276" w:lineRule="auto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Wszelkie zgody i zezwolenia Stron, przewidziane postanowieniami Umowy, wymagają zachowania formy pisemnej, pod rygorem nieważności.</w:t>
      </w:r>
    </w:p>
    <w:p w14:paraId="49FF1F8D" w14:textId="77777777" w:rsidR="00096A4E" w:rsidRPr="0097722D" w:rsidRDefault="00096A4E" w:rsidP="00096A4E">
      <w:pPr>
        <w:widowControl w:val="0"/>
        <w:numPr>
          <w:ilvl w:val="0"/>
          <w:numId w:val="31"/>
        </w:numPr>
        <w:shd w:val="clear" w:color="auto" w:fill="FFFFFF"/>
        <w:spacing w:before="120" w:after="120" w:line="276" w:lineRule="auto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Umowę sporządzono w dwóch jednobrzmiących egzemplarzach, po jednym dla każdej ze Stron.</w:t>
      </w:r>
    </w:p>
    <w:p w14:paraId="5B6A3512" w14:textId="77777777" w:rsidR="00096A4E" w:rsidRPr="0097722D" w:rsidRDefault="00096A4E" w:rsidP="00096A4E">
      <w:pPr>
        <w:widowControl w:val="0"/>
        <w:numPr>
          <w:ilvl w:val="0"/>
          <w:numId w:val="31"/>
        </w:numPr>
        <w:shd w:val="clear" w:color="auto" w:fill="FFFFFF"/>
        <w:spacing w:before="120" w:after="120" w:line="276" w:lineRule="auto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Załączniki stanowią integralną część Umowy.</w:t>
      </w:r>
    </w:p>
    <w:p w14:paraId="1482CD02" w14:textId="77777777" w:rsidR="00096A4E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ind w:left="284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Załączniki:</w:t>
      </w:r>
      <w:r w:rsidRPr="0097722D"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</w:p>
    <w:p w14:paraId="78FF748E" w14:textId="77777777" w:rsidR="00096A4E" w:rsidRPr="0097722D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ind w:left="284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 xml:space="preserve">Protokół zdawczo-odbiorczy </w:t>
      </w:r>
    </w:p>
    <w:p w14:paraId="7B275994" w14:textId="77777777" w:rsidR="00096A4E" w:rsidRPr="0097722D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ind w:left="284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Rzut pomieszczenia</w:t>
      </w:r>
    </w:p>
    <w:p w14:paraId="2FA4757B" w14:textId="77777777" w:rsidR="00096A4E" w:rsidRPr="0097722D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7722D"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</w:p>
    <w:p w14:paraId="533BCD1E" w14:textId="77777777" w:rsidR="00096A4E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  <w:r w:rsidRPr="0097722D"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  <w:t>Wynajmuj</w:t>
      </w: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>ący:</w:t>
      </w: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97722D"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  <w:tab/>
        <w:t>Najemca</w:t>
      </w:r>
    </w:p>
    <w:p w14:paraId="3838E525" w14:textId="77777777" w:rsidR="00096A4E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79BB8FD5" w14:textId="77777777" w:rsidR="00096A4E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B89E4F4" w14:textId="77777777" w:rsidR="00096A4E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42120CE" w14:textId="77777777" w:rsidR="00096A4E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5F47991" w14:textId="77777777" w:rsidR="00096A4E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EE89DBE" w14:textId="77777777" w:rsidR="00096A4E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CF87BB4" w14:textId="77777777" w:rsidR="00096A4E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3AEA7FF" w14:textId="77777777" w:rsidR="00096A4E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E6FA200" w14:textId="77777777" w:rsidR="00096A4E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BA6B4F7" w14:textId="77777777" w:rsidR="00096A4E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15792ED7" w14:textId="77777777" w:rsidR="00096A4E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506B00A" w14:textId="77777777" w:rsidR="00096A4E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4C9C69D7" w14:textId="77777777" w:rsidR="00096A4E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79540C3" w14:textId="77777777" w:rsidR="00096A4E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3E242A5" w14:textId="77777777" w:rsidR="00096A4E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3A238A8F" w14:textId="77777777" w:rsidR="00096A4E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008768E5" w14:textId="77777777" w:rsidR="00096A4E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5CFBD9B" w14:textId="77777777" w:rsidR="00096A4E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6DA9C7C9" w14:textId="77777777" w:rsidR="00096A4E" w:rsidRPr="0097722D" w:rsidRDefault="00096A4E" w:rsidP="00096A4E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spacing w:after="120"/>
        <w:jc w:val="both"/>
        <w:rPr>
          <w:rFonts w:eastAsia="Times New Roman"/>
          <w:color w:val="000000"/>
          <w:sz w:val="22"/>
          <w:szCs w:val="22"/>
          <w:u w:color="000000"/>
          <w:lang w:val="pl-PL"/>
          <w14:textOutline w14:w="0" w14:cap="flat" w14:cmpd="sng" w14:algn="ctr">
            <w14:noFill/>
            <w14:prstDash w14:val="solid"/>
            <w14:bevel/>
          </w14:textOutline>
        </w:rPr>
      </w:pPr>
    </w:p>
    <w:p w14:paraId="25626594" w14:textId="77777777" w:rsidR="00096A4E" w:rsidRPr="0097722D" w:rsidRDefault="00096A4E" w:rsidP="00096A4E">
      <w:pPr>
        <w:pStyle w:val="Domylne"/>
        <w:widowControl w:val="0"/>
        <w:tabs>
          <w:tab w:val="center" w:pos="4536"/>
          <w:tab w:val="right" w:pos="9011"/>
          <w:tab w:val="left" w:pos="9132"/>
        </w:tabs>
        <w:jc w:val="right"/>
        <w:rPr>
          <w:rFonts w:ascii="Times New Roman" w:eastAsia="Times New Roman" w:hAnsi="Times New Roman" w:cs="Times New Roman"/>
          <w:u w:color="000000"/>
        </w:rPr>
      </w:pPr>
      <w:r w:rsidRPr="0097722D">
        <w:rPr>
          <w:rFonts w:ascii="Times New Roman" w:eastAsia="Times New Roman" w:hAnsi="Times New Roman" w:cs="Times New Roman"/>
          <w:u w:color="000000"/>
        </w:rPr>
        <w:tab/>
        <w:t>Za</w:t>
      </w:r>
      <w:r w:rsidRPr="0097722D">
        <w:rPr>
          <w:rFonts w:ascii="Times New Roman" w:hAnsi="Times New Roman" w:cs="Times New Roman"/>
          <w:u w:color="000000"/>
        </w:rPr>
        <w:t>łącznik nr 1 do umowy najmu  DDK …/202</w:t>
      </w:r>
      <w:r w:rsidRPr="0097722D">
        <w:rPr>
          <w:rFonts w:ascii="Times New Roman" w:hAnsi="Times New Roman" w:cs="Times New Roman"/>
          <w:u w:color="000000"/>
          <w:lang w:val="pl-PL"/>
        </w:rPr>
        <w:t>1</w:t>
      </w:r>
      <w:r w:rsidRPr="0097722D">
        <w:rPr>
          <w:rFonts w:ascii="Times New Roman" w:hAnsi="Times New Roman" w:cs="Times New Roman"/>
          <w:u w:color="000000"/>
        </w:rPr>
        <w:t xml:space="preserve"> </w:t>
      </w:r>
    </w:p>
    <w:p w14:paraId="4ADFA679" w14:textId="77777777" w:rsidR="00096A4E" w:rsidRPr="0097722D" w:rsidRDefault="00096A4E" w:rsidP="00096A4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01024348" w14:textId="77777777" w:rsidR="00096A4E" w:rsidRPr="0097722D" w:rsidRDefault="00096A4E" w:rsidP="00096A4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  <w:r w:rsidRPr="0097722D">
        <w:rPr>
          <w:rStyle w:val="Brak"/>
          <w:rFonts w:ascii="Times New Roman" w:hAnsi="Times New Roman" w:cs="Times New Roman"/>
          <w:i/>
          <w:iCs/>
          <w:u w:color="000000"/>
          <w:lang w:val="pl-PL"/>
        </w:rPr>
        <w:t>PROTOK</w:t>
      </w:r>
      <w:r w:rsidRPr="0097722D">
        <w:rPr>
          <w:rFonts w:ascii="Times New Roman" w:hAnsi="Times New Roman" w:cs="Times New Roman"/>
          <w:i/>
          <w:iCs/>
          <w:u w:color="000000"/>
        </w:rPr>
        <w:t xml:space="preserve">ÓŁ </w:t>
      </w:r>
      <w:r w:rsidRPr="0097722D">
        <w:rPr>
          <w:rStyle w:val="Brak"/>
          <w:rFonts w:ascii="Times New Roman" w:hAnsi="Times New Roman" w:cs="Times New Roman"/>
          <w:i/>
          <w:iCs/>
          <w:u w:color="000000"/>
          <w:lang w:val="de-DE"/>
        </w:rPr>
        <w:t xml:space="preserve">ZDAWCZO </w:t>
      </w:r>
      <w:r w:rsidRPr="0097722D">
        <w:rPr>
          <w:rFonts w:ascii="Times New Roman" w:hAnsi="Times New Roman" w:cs="Times New Roman"/>
          <w:i/>
          <w:iCs/>
          <w:u w:color="000000"/>
        </w:rPr>
        <w:t xml:space="preserve">– </w:t>
      </w:r>
      <w:r w:rsidRPr="0097722D">
        <w:rPr>
          <w:rStyle w:val="Brak"/>
          <w:rFonts w:ascii="Times New Roman" w:hAnsi="Times New Roman" w:cs="Times New Roman"/>
          <w:i/>
          <w:iCs/>
          <w:u w:color="000000"/>
          <w:lang w:val="es-ES_tradnl"/>
        </w:rPr>
        <w:t>ODBIORCZY LOKALU</w:t>
      </w:r>
    </w:p>
    <w:p w14:paraId="4EDBD408" w14:textId="77777777" w:rsidR="00096A4E" w:rsidRPr="0097722D" w:rsidRDefault="00096A4E" w:rsidP="00096A4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  <w:r w:rsidRPr="0097722D">
        <w:rPr>
          <w:rFonts w:ascii="Times New Roman" w:hAnsi="Times New Roman" w:cs="Times New Roman"/>
          <w:i/>
          <w:iCs/>
          <w:u w:color="000000"/>
        </w:rPr>
        <w:t>W dniu ……………… r. w lokalach wymienionych w §1 umowy najmu DDK ……/202</w:t>
      </w:r>
      <w:r w:rsidRPr="0097722D">
        <w:rPr>
          <w:rFonts w:ascii="Times New Roman" w:hAnsi="Times New Roman" w:cs="Times New Roman"/>
          <w:i/>
          <w:iCs/>
          <w:u w:color="000000"/>
          <w:lang w:val="pl-PL"/>
        </w:rPr>
        <w:t>1</w:t>
      </w:r>
      <w:r w:rsidRPr="0097722D">
        <w:rPr>
          <w:rFonts w:ascii="Times New Roman" w:hAnsi="Times New Roman" w:cs="Times New Roman"/>
          <w:i/>
          <w:iCs/>
          <w:u w:color="000000"/>
        </w:rPr>
        <w:t xml:space="preserve"> r. o łącznej powierzchni  …….. m</w:t>
      </w:r>
      <w:r w:rsidRPr="0097722D">
        <w:rPr>
          <w:rStyle w:val="Brak"/>
          <w:rFonts w:ascii="Times New Roman" w:hAnsi="Times New Roman" w:cs="Times New Roman"/>
          <w:i/>
          <w:iCs/>
          <w:u w:color="000000"/>
          <w:vertAlign w:val="superscript"/>
        </w:rPr>
        <w:t xml:space="preserve">2 </w:t>
      </w:r>
      <w:r w:rsidRPr="0097722D">
        <w:rPr>
          <w:rFonts w:ascii="Times New Roman" w:hAnsi="Times New Roman" w:cs="Times New Roman"/>
          <w:i/>
          <w:iCs/>
          <w:u w:color="000000"/>
        </w:rPr>
        <w:t>,  położonego na dworcu kolejowym Toruń Główny w budynku D przy ul. Kujawskiej 1  w Toruniu,  stawili się:</w:t>
      </w:r>
    </w:p>
    <w:p w14:paraId="62621D8F" w14:textId="77777777" w:rsidR="00096A4E" w:rsidRPr="0097722D" w:rsidRDefault="00096A4E" w:rsidP="00096A4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  <w:r w:rsidRPr="0097722D">
        <w:rPr>
          <w:rFonts w:ascii="Times New Roman" w:hAnsi="Times New Roman" w:cs="Times New Roman"/>
          <w:i/>
          <w:iCs/>
          <w:u w:color="000000"/>
        </w:rPr>
        <w:t>Adam Olender,  Andrzej Grysiewicz</w:t>
      </w:r>
      <w:r w:rsidRPr="0097722D">
        <w:rPr>
          <w:rFonts w:ascii="Times New Roman" w:hAnsi="Times New Roman" w:cs="Times New Roman"/>
          <w:i/>
          <w:iCs/>
          <w:u w:color="000000"/>
          <w:lang w:val="pl-PL"/>
        </w:rPr>
        <w:t>, Filip Suchodół</w:t>
      </w:r>
      <w:r w:rsidRPr="0097722D">
        <w:rPr>
          <w:rFonts w:ascii="Times New Roman" w:hAnsi="Times New Roman" w:cs="Times New Roman"/>
          <w:i/>
          <w:iCs/>
          <w:u w:color="000000"/>
        </w:rPr>
        <w:t xml:space="preserve"> - URBITOR ……... jako Wynajmujący</w:t>
      </w:r>
    </w:p>
    <w:p w14:paraId="6914D668" w14:textId="77777777" w:rsidR="00096A4E" w:rsidRPr="0097722D" w:rsidRDefault="00096A4E" w:rsidP="00096A4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  <w:r w:rsidRPr="0097722D">
        <w:rPr>
          <w:rFonts w:ascii="Times New Roman" w:hAnsi="Times New Roman" w:cs="Times New Roman"/>
          <w:i/>
          <w:iCs/>
          <w:u w:color="000000"/>
        </w:rPr>
        <w:t>oraz</w:t>
      </w:r>
    </w:p>
    <w:p w14:paraId="5F723D5B" w14:textId="77777777" w:rsidR="00096A4E" w:rsidRPr="0097722D" w:rsidRDefault="00096A4E" w:rsidP="00096A4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  <w:r w:rsidRPr="0097722D">
        <w:rPr>
          <w:rFonts w:ascii="Times New Roman" w:hAnsi="Times New Roman" w:cs="Times New Roman"/>
          <w:i/>
          <w:iCs/>
          <w:u w:color="000000"/>
        </w:rPr>
        <w:t>…………………………………………..……...…………  …………….…jako Najemca</w:t>
      </w:r>
    </w:p>
    <w:p w14:paraId="3CA8A347" w14:textId="77777777" w:rsidR="00096A4E" w:rsidRPr="0097722D" w:rsidRDefault="00096A4E" w:rsidP="00096A4E">
      <w:pPr>
        <w:pStyle w:val="Domylne"/>
        <w:numPr>
          <w:ilvl w:val="0"/>
          <w:numId w:val="33"/>
        </w:numPr>
        <w:jc w:val="both"/>
        <w:rPr>
          <w:rFonts w:ascii="Times New Roman" w:hAnsi="Times New Roman" w:cs="Times New Roman"/>
          <w:i/>
          <w:iCs/>
          <w:u w:color="000000"/>
        </w:rPr>
      </w:pPr>
      <w:r w:rsidRPr="0097722D">
        <w:rPr>
          <w:rFonts w:ascii="Times New Roman" w:hAnsi="Times New Roman" w:cs="Times New Roman"/>
          <w:i/>
          <w:iCs/>
          <w:u w:color="000000"/>
        </w:rPr>
        <w:t>WYPOSAŻENIE LOKALU ……m</w:t>
      </w:r>
      <w:r w:rsidRPr="0097722D">
        <w:rPr>
          <w:rStyle w:val="Brak"/>
          <w:rFonts w:ascii="Times New Roman" w:hAnsi="Times New Roman" w:cs="Times New Roman"/>
          <w:i/>
          <w:iCs/>
          <w:u w:color="000000"/>
          <w:vertAlign w:val="superscript"/>
        </w:rPr>
        <w:t>2</w:t>
      </w:r>
      <w:r w:rsidRPr="0097722D">
        <w:rPr>
          <w:rFonts w:ascii="Times New Roman" w:hAnsi="Times New Roman" w:cs="Times New Roman"/>
          <w:i/>
          <w:iCs/>
          <w:u w:color="000000"/>
        </w:rPr>
        <w:t>:</w:t>
      </w:r>
    </w:p>
    <w:tbl>
      <w:tblPr>
        <w:tblStyle w:val="TableNormal"/>
        <w:tblW w:w="891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2"/>
        <w:gridCol w:w="3678"/>
        <w:gridCol w:w="862"/>
        <w:gridCol w:w="3578"/>
      </w:tblGrid>
      <w:tr w:rsidR="00096A4E" w:rsidRPr="0097722D" w14:paraId="21AB4D36" w14:textId="77777777" w:rsidTr="00453CF0">
        <w:trPr>
          <w:trHeight w:val="673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C9EC1" w14:textId="77777777" w:rsidR="00096A4E" w:rsidRPr="0097722D" w:rsidRDefault="00096A4E" w:rsidP="00453CF0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7722D">
              <w:rPr>
                <w:rStyle w:val="Brak"/>
                <w:rFonts w:ascii="Times New Roman" w:eastAsia="Czcionka systemowa" w:hAnsi="Times New Roman" w:cs="Times New Roman"/>
                <w:u w:color="000000"/>
              </w:rPr>
              <w:t>Lp.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3224A" w14:textId="77777777" w:rsidR="00096A4E" w:rsidRPr="0097722D" w:rsidRDefault="00096A4E" w:rsidP="00453CF0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7722D">
              <w:rPr>
                <w:rStyle w:val="Brak"/>
                <w:rFonts w:ascii="Times New Roman" w:eastAsia="Czcionka systemowa" w:hAnsi="Times New Roman" w:cs="Times New Roman"/>
                <w:u w:color="000000"/>
              </w:rPr>
              <w:t>Elementy wyposażenia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731FF" w14:textId="77777777" w:rsidR="00096A4E" w:rsidRPr="0097722D" w:rsidRDefault="00096A4E" w:rsidP="00453CF0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7722D">
              <w:rPr>
                <w:rStyle w:val="Brak"/>
                <w:rFonts w:ascii="Times New Roman" w:eastAsia="Czcionka systemowa" w:hAnsi="Times New Roman" w:cs="Times New Roman"/>
                <w:u w:color="000000"/>
              </w:rPr>
              <w:t>Ilość sztuk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5D78E" w14:textId="77777777" w:rsidR="00096A4E" w:rsidRPr="0097722D" w:rsidRDefault="00096A4E" w:rsidP="00453CF0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7722D">
              <w:rPr>
                <w:rStyle w:val="Brak"/>
                <w:rFonts w:ascii="Times New Roman" w:eastAsia="Czcionka systemowa" w:hAnsi="Times New Roman" w:cs="Times New Roman"/>
                <w:u w:color="000000"/>
              </w:rPr>
              <w:t>Stan techniczny</w:t>
            </w:r>
          </w:p>
        </w:tc>
      </w:tr>
      <w:tr w:rsidR="00096A4E" w:rsidRPr="0097722D" w14:paraId="61D37CF5" w14:textId="77777777" w:rsidTr="00453CF0">
        <w:trPr>
          <w:trHeight w:val="3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DD64D" w14:textId="77777777" w:rsidR="00096A4E" w:rsidRPr="0097722D" w:rsidRDefault="00096A4E" w:rsidP="00453CF0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7722D">
              <w:rPr>
                <w:rStyle w:val="Brak"/>
                <w:rFonts w:ascii="Times New Roman" w:eastAsia="Czcionka systemowa" w:hAnsi="Times New Roman" w:cs="Times New Roman"/>
                <w:u w:color="000000"/>
              </w:rPr>
              <w:t>1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31EF6" w14:textId="77777777" w:rsidR="00096A4E" w:rsidRPr="0097722D" w:rsidRDefault="00096A4E" w:rsidP="00453CF0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7BF27" w14:textId="77777777" w:rsidR="00096A4E" w:rsidRPr="0097722D" w:rsidRDefault="00096A4E" w:rsidP="00453CF0">
            <w:pPr>
              <w:rPr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CF157" w14:textId="77777777" w:rsidR="00096A4E" w:rsidRPr="0097722D" w:rsidRDefault="00096A4E" w:rsidP="00453CF0">
            <w:pPr>
              <w:rPr>
                <w:sz w:val="22"/>
                <w:szCs w:val="22"/>
              </w:rPr>
            </w:pPr>
          </w:p>
        </w:tc>
      </w:tr>
      <w:tr w:rsidR="00096A4E" w:rsidRPr="0097722D" w14:paraId="4EE06BEB" w14:textId="77777777" w:rsidTr="00453CF0">
        <w:trPr>
          <w:trHeight w:val="3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DA17E" w14:textId="77777777" w:rsidR="00096A4E" w:rsidRPr="0097722D" w:rsidRDefault="00096A4E" w:rsidP="00453CF0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7722D">
              <w:rPr>
                <w:rStyle w:val="Brak"/>
                <w:rFonts w:ascii="Times New Roman" w:eastAsia="Czcionka systemowa" w:hAnsi="Times New Roman" w:cs="Times New Roman"/>
                <w:u w:color="000000"/>
              </w:rPr>
              <w:t>2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9141F" w14:textId="77777777" w:rsidR="00096A4E" w:rsidRPr="0097722D" w:rsidRDefault="00096A4E" w:rsidP="00453CF0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5CFB1" w14:textId="77777777" w:rsidR="00096A4E" w:rsidRPr="0097722D" w:rsidRDefault="00096A4E" w:rsidP="00453CF0">
            <w:pPr>
              <w:rPr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D7864" w14:textId="77777777" w:rsidR="00096A4E" w:rsidRPr="0097722D" w:rsidRDefault="00096A4E" w:rsidP="00453CF0">
            <w:pPr>
              <w:rPr>
                <w:sz w:val="22"/>
                <w:szCs w:val="22"/>
              </w:rPr>
            </w:pPr>
          </w:p>
        </w:tc>
      </w:tr>
      <w:tr w:rsidR="00096A4E" w:rsidRPr="0097722D" w14:paraId="0447AFA0" w14:textId="77777777" w:rsidTr="00453CF0">
        <w:trPr>
          <w:trHeight w:val="330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8FD2D" w14:textId="77777777" w:rsidR="00096A4E" w:rsidRPr="0097722D" w:rsidRDefault="00096A4E" w:rsidP="00453CF0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7722D">
              <w:rPr>
                <w:rStyle w:val="Brak"/>
                <w:rFonts w:ascii="Times New Roman" w:eastAsia="Czcionka systemowa" w:hAnsi="Times New Roman" w:cs="Times New Roman"/>
                <w:u w:color="000000"/>
              </w:rPr>
              <w:t>3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562EB" w14:textId="77777777" w:rsidR="00096A4E" w:rsidRPr="0097722D" w:rsidRDefault="00096A4E" w:rsidP="00453CF0">
            <w:pPr>
              <w:rPr>
                <w:sz w:val="22"/>
                <w:szCs w:val="22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0945C" w14:textId="77777777" w:rsidR="00096A4E" w:rsidRPr="0097722D" w:rsidRDefault="00096A4E" w:rsidP="00453CF0">
            <w:pPr>
              <w:rPr>
                <w:sz w:val="22"/>
                <w:szCs w:val="22"/>
              </w:rPr>
            </w:pP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84FBB" w14:textId="77777777" w:rsidR="00096A4E" w:rsidRPr="0097722D" w:rsidRDefault="00096A4E" w:rsidP="00453CF0">
            <w:pPr>
              <w:rPr>
                <w:sz w:val="22"/>
                <w:szCs w:val="22"/>
              </w:rPr>
            </w:pPr>
          </w:p>
        </w:tc>
      </w:tr>
    </w:tbl>
    <w:p w14:paraId="4D2935D0" w14:textId="77777777" w:rsidR="00096A4E" w:rsidRPr="0097722D" w:rsidRDefault="00096A4E" w:rsidP="00096A4E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84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4102383E" w14:textId="77777777" w:rsidR="00096A4E" w:rsidRPr="0097722D" w:rsidRDefault="00096A4E" w:rsidP="00096A4E">
      <w:pPr>
        <w:pStyle w:val="Domylne"/>
        <w:numPr>
          <w:ilvl w:val="0"/>
          <w:numId w:val="34"/>
        </w:numPr>
        <w:jc w:val="both"/>
        <w:rPr>
          <w:rFonts w:ascii="Times New Roman" w:hAnsi="Times New Roman" w:cs="Times New Roman"/>
          <w:i/>
          <w:iCs/>
          <w:u w:color="000000"/>
          <w:lang w:val="en-US"/>
        </w:rPr>
      </w:pPr>
      <w:r w:rsidRPr="0097722D">
        <w:rPr>
          <w:rStyle w:val="Brak"/>
          <w:rFonts w:ascii="Times New Roman" w:hAnsi="Times New Roman" w:cs="Times New Roman"/>
          <w:i/>
          <w:iCs/>
          <w:u w:color="000000"/>
          <w:lang w:val="en-US"/>
        </w:rPr>
        <w:t>STAN LICZNIKÓW:</w:t>
      </w:r>
    </w:p>
    <w:tbl>
      <w:tblPr>
        <w:tblStyle w:val="TableNormal"/>
        <w:tblW w:w="8913" w:type="dxa"/>
        <w:tblInd w:w="4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90"/>
        <w:gridCol w:w="3703"/>
        <w:gridCol w:w="4420"/>
      </w:tblGrid>
      <w:tr w:rsidR="00096A4E" w:rsidRPr="0097722D" w14:paraId="6124390C" w14:textId="77777777" w:rsidTr="00453CF0">
        <w:trPr>
          <w:trHeight w:val="33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46789" w14:textId="77777777" w:rsidR="00096A4E" w:rsidRPr="0097722D" w:rsidRDefault="00096A4E" w:rsidP="00453CF0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722D">
              <w:rPr>
                <w:rStyle w:val="Brak"/>
                <w:rFonts w:ascii="Times New Roman" w:eastAsia="Czcionka systemowa" w:hAnsi="Times New Roman" w:cs="Times New Roman"/>
                <w:u w:color="000000"/>
                <w:lang w:val="en-US"/>
              </w:rPr>
              <w:t>L.p.</w:t>
            </w:r>
            <w:proofErr w:type="spellEnd"/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4B169" w14:textId="77777777" w:rsidR="00096A4E" w:rsidRPr="0097722D" w:rsidRDefault="00096A4E" w:rsidP="00453CF0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7722D">
              <w:rPr>
                <w:rStyle w:val="Brak"/>
                <w:rFonts w:ascii="Times New Roman" w:eastAsia="Czcionka systemowa" w:hAnsi="Times New Roman" w:cs="Times New Roman"/>
                <w:u w:color="000000"/>
                <w:lang w:val="en-US"/>
              </w:rPr>
              <w:t>Rodzaj</w:t>
            </w:r>
            <w:proofErr w:type="spellEnd"/>
            <w:r w:rsidRPr="0097722D">
              <w:rPr>
                <w:rStyle w:val="Brak"/>
                <w:rFonts w:ascii="Times New Roman" w:eastAsia="Czcionka systemowa" w:hAnsi="Times New Roman" w:cs="Times New Roman"/>
                <w:u w:color="000000"/>
                <w:lang w:val="en-US"/>
              </w:rPr>
              <w:t xml:space="preserve"> </w:t>
            </w:r>
            <w:proofErr w:type="spellStart"/>
            <w:r w:rsidRPr="0097722D">
              <w:rPr>
                <w:rStyle w:val="Brak"/>
                <w:rFonts w:ascii="Times New Roman" w:eastAsia="Czcionka systemowa" w:hAnsi="Times New Roman" w:cs="Times New Roman"/>
                <w:u w:color="000000"/>
                <w:lang w:val="en-US"/>
              </w:rPr>
              <w:t>licznika</w:t>
            </w:r>
            <w:proofErr w:type="spellEnd"/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6DD4A" w14:textId="77777777" w:rsidR="00096A4E" w:rsidRPr="0097722D" w:rsidRDefault="00096A4E" w:rsidP="00453CF0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97722D">
              <w:rPr>
                <w:rStyle w:val="Brak"/>
                <w:rFonts w:ascii="Times New Roman" w:eastAsia="Czcionka systemowa" w:hAnsi="Times New Roman" w:cs="Times New Roman"/>
                <w:u w:color="000000"/>
                <w:lang w:val="en-US"/>
              </w:rPr>
              <w:t xml:space="preserve">Stan </w:t>
            </w:r>
            <w:proofErr w:type="spellStart"/>
            <w:r w:rsidRPr="0097722D">
              <w:rPr>
                <w:rStyle w:val="Brak"/>
                <w:rFonts w:ascii="Times New Roman" w:eastAsia="Czcionka systemowa" w:hAnsi="Times New Roman" w:cs="Times New Roman"/>
                <w:u w:color="000000"/>
                <w:lang w:val="en-US"/>
              </w:rPr>
              <w:t>na</w:t>
            </w:r>
            <w:proofErr w:type="spellEnd"/>
            <w:r w:rsidRPr="0097722D">
              <w:rPr>
                <w:rStyle w:val="Brak"/>
                <w:rFonts w:ascii="Times New Roman" w:eastAsia="Czcionka systemowa" w:hAnsi="Times New Roman" w:cs="Times New Roman"/>
                <w:u w:color="000000"/>
                <w:lang w:val="en-US"/>
              </w:rPr>
              <w:t xml:space="preserve"> </w:t>
            </w:r>
            <w:proofErr w:type="spellStart"/>
            <w:r w:rsidRPr="0097722D">
              <w:rPr>
                <w:rStyle w:val="Brak"/>
                <w:rFonts w:ascii="Times New Roman" w:eastAsia="Czcionka systemowa" w:hAnsi="Times New Roman" w:cs="Times New Roman"/>
                <w:u w:color="000000"/>
                <w:lang w:val="en-US"/>
              </w:rPr>
              <w:t>dzień</w:t>
            </w:r>
            <w:proofErr w:type="spellEnd"/>
          </w:p>
        </w:tc>
      </w:tr>
      <w:tr w:rsidR="00096A4E" w:rsidRPr="0097722D" w14:paraId="32194B6A" w14:textId="77777777" w:rsidTr="00453CF0">
        <w:trPr>
          <w:trHeight w:val="33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D610B" w14:textId="77777777" w:rsidR="00096A4E" w:rsidRPr="0097722D" w:rsidRDefault="00096A4E" w:rsidP="00453CF0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7722D">
              <w:rPr>
                <w:rStyle w:val="Brak"/>
                <w:rFonts w:ascii="Times New Roman" w:eastAsia="Czcionka systemowa" w:hAnsi="Times New Roman" w:cs="Times New Roman"/>
                <w:u w:color="000000"/>
                <w:lang w:val="en-US"/>
              </w:rPr>
              <w:t>1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0BB1D" w14:textId="77777777" w:rsidR="00096A4E" w:rsidRPr="0097722D" w:rsidRDefault="00096A4E" w:rsidP="00453CF0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71264" w14:textId="77777777" w:rsidR="00096A4E" w:rsidRPr="0097722D" w:rsidRDefault="00096A4E" w:rsidP="00453CF0">
            <w:pPr>
              <w:rPr>
                <w:sz w:val="22"/>
                <w:szCs w:val="22"/>
              </w:rPr>
            </w:pPr>
          </w:p>
        </w:tc>
      </w:tr>
      <w:tr w:rsidR="00096A4E" w:rsidRPr="0097722D" w14:paraId="33941598" w14:textId="77777777" w:rsidTr="00453CF0">
        <w:trPr>
          <w:trHeight w:val="33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EE71F" w14:textId="77777777" w:rsidR="00096A4E" w:rsidRPr="0097722D" w:rsidRDefault="00096A4E" w:rsidP="00453CF0">
            <w:pPr>
              <w:pStyle w:val="Domy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pacing w:after="200" w:line="276" w:lineRule="auto"/>
              <w:rPr>
                <w:rFonts w:ascii="Times New Roman" w:hAnsi="Times New Roman" w:cs="Times New Roman"/>
              </w:rPr>
            </w:pPr>
            <w:r w:rsidRPr="0097722D">
              <w:rPr>
                <w:rStyle w:val="Brak"/>
                <w:rFonts w:ascii="Times New Roman" w:eastAsia="Czcionka systemowa" w:hAnsi="Times New Roman" w:cs="Times New Roman"/>
                <w:u w:color="000000"/>
                <w:lang w:val="en-US"/>
              </w:rPr>
              <w:t>2</w:t>
            </w:r>
          </w:p>
        </w:tc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539EC" w14:textId="77777777" w:rsidR="00096A4E" w:rsidRPr="0097722D" w:rsidRDefault="00096A4E" w:rsidP="00453CF0">
            <w:pPr>
              <w:rPr>
                <w:sz w:val="22"/>
                <w:szCs w:val="22"/>
              </w:rPr>
            </w:pPr>
          </w:p>
        </w:tc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BEC46" w14:textId="77777777" w:rsidR="00096A4E" w:rsidRPr="0097722D" w:rsidRDefault="00096A4E" w:rsidP="00453CF0">
            <w:pPr>
              <w:rPr>
                <w:sz w:val="22"/>
                <w:szCs w:val="22"/>
              </w:rPr>
            </w:pPr>
          </w:p>
        </w:tc>
      </w:tr>
    </w:tbl>
    <w:p w14:paraId="530D2BBA" w14:textId="77777777" w:rsidR="00096A4E" w:rsidRPr="0097722D" w:rsidRDefault="00096A4E" w:rsidP="00096A4E">
      <w:pPr>
        <w:pStyle w:val="Domy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3B5371A9" w14:textId="77777777" w:rsidR="00096A4E" w:rsidRPr="0097722D" w:rsidRDefault="00096A4E" w:rsidP="00096A4E">
      <w:pPr>
        <w:pStyle w:val="Domylne"/>
        <w:jc w:val="both"/>
        <w:rPr>
          <w:rFonts w:ascii="Times New Roman" w:eastAsia="Times New Roman" w:hAnsi="Times New Roman" w:cs="Times New Roman"/>
          <w:u w:color="000000"/>
        </w:rPr>
      </w:pPr>
    </w:p>
    <w:p w14:paraId="0B3C3A3D" w14:textId="77777777" w:rsidR="00096A4E" w:rsidRPr="0097722D" w:rsidRDefault="00096A4E" w:rsidP="00096A4E">
      <w:pPr>
        <w:pStyle w:val="Domylne"/>
        <w:numPr>
          <w:ilvl w:val="0"/>
          <w:numId w:val="35"/>
        </w:numPr>
        <w:jc w:val="both"/>
        <w:rPr>
          <w:rFonts w:ascii="Times New Roman" w:hAnsi="Times New Roman" w:cs="Times New Roman"/>
          <w:i/>
          <w:iCs/>
          <w:u w:color="000000"/>
        </w:rPr>
      </w:pPr>
      <w:r w:rsidRPr="0097722D">
        <w:rPr>
          <w:rFonts w:ascii="Times New Roman" w:hAnsi="Times New Roman" w:cs="Times New Roman"/>
          <w:i/>
          <w:iCs/>
          <w:u w:color="000000"/>
        </w:rPr>
        <w:t xml:space="preserve">Inne ustalenia i potwierdzenia stron </w:t>
      </w:r>
    </w:p>
    <w:p w14:paraId="2092E179" w14:textId="77777777" w:rsidR="00096A4E" w:rsidRPr="0097722D" w:rsidRDefault="00096A4E" w:rsidP="00096A4E">
      <w:pPr>
        <w:pStyle w:val="Domylne"/>
        <w:numPr>
          <w:ilvl w:val="0"/>
          <w:numId w:val="35"/>
        </w:numPr>
        <w:jc w:val="both"/>
        <w:rPr>
          <w:rFonts w:ascii="Times New Roman" w:hAnsi="Times New Roman" w:cs="Times New Roman"/>
          <w:i/>
          <w:iCs/>
          <w:u w:color="000000"/>
        </w:rPr>
      </w:pPr>
      <w:r w:rsidRPr="0097722D">
        <w:rPr>
          <w:rFonts w:ascii="Times New Roman" w:hAnsi="Times New Roman" w:cs="Times New Roman"/>
          <w:i/>
          <w:iCs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14:paraId="3DE091FC" w14:textId="77777777" w:rsidR="00096A4E" w:rsidRPr="0097722D" w:rsidRDefault="00096A4E" w:rsidP="00096A4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left="284"/>
        <w:jc w:val="both"/>
        <w:rPr>
          <w:rStyle w:val="Brak"/>
          <w:rFonts w:ascii="Times New Roman" w:eastAsia="Times New Roman" w:hAnsi="Times New Roman" w:cs="Times New Roman"/>
          <w:i/>
          <w:iCs/>
          <w:u w:color="000000"/>
          <w:lang w:val="en-US"/>
        </w:rPr>
      </w:pPr>
      <w:r w:rsidRPr="0097722D">
        <w:rPr>
          <w:rStyle w:val="Brak"/>
          <w:rFonts w:ascii="Times New Roman" w:hAnsi="Times New Roman" w:cs="Times New Roman"/>
          <w:i/>
          <w:iCs/>
          <w:u w:color="000000"/>
          <w:lang w:val="en-US"/>
        </w:rPr>
        <w:t>…………………..…….                                                                 ………..…………………..</w:t>
      </w:r>
    </w:p>
    <w:p w14:paraId="6B4D3EC5" w14:textId="77777777" w:rsidR="00096A4E" w:rsidRPr="0097722D" w:rsidRDefault="00096A4E" w:rsidP="00096A4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left="284"/>
        <w:jc w:val="both"/>
        <w:rPr>
          <w:rStyle w:val="Brak"/>
          <w:rFonts w:ascii="Times New Roman" w:eastAsia="Times New Roman" w:hAnsi="Times New Roman" w:cs="Times New Roman"/>
          <w:i/>
          <w:iCs/>
          <w:u w:color="000000"/>
          <w:lang w:val="en-US"/>
        </w:rPr>
      </w:pPr>
    </w:p>
    <w:p w14:paraId="0D6DFDB0" w14:textId="77777777" w:rsidR="00096A4E" w:rsidRPr="0097722D" w:rsidRDefault="00096A4E" w:rsidP="00096A4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left="284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</w:p>
    <w:p w14:paraId="4FA9EEA0" w14:textId="77777777" w:rsidR="00096A4E" w:rsidRPr="0097722D" w:rsidRDefault="00096A4E" w:rsidP="00096A4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200" w:line="276" w:lineRule="auto"/>
        <w:ind w:left="284" w:firstLine="424"/>
        <w:jc w:val="both"/>
        <w:rPr>
          <w:rFonts w:ascii="Times New Roman" w:eastAsia="Times New Roman" w:hAnsi="Times New Roman" w:cs="Times New Roman"/>
          <w:i/>
          <w:iCs/>
          <w:u w:color="000000"/>
          <w:lang w:val="en-US"/>
        </w:rPr>
      </w:pPr>
      <w:proofErr w:type="spellStart"/>
      <w:r w:rsidRPr="0097722D">
        <w:rPr>
          <w:rStyle w:val="Brak"/>
          <w:rFonts w:ascii="Times New Roman" w:hAnsi="Times New Roman" w:cs="Times New Roman"/>
          <w:i/>
          <w:iCs/>
          <w:u w:color="000000"/>
          <w:lang w:val="en-US"/>
        </w:rPr>
        <w:t>Wynajmujący</w:t>
      </w:r>
      <w:proofErr w:type="spellEnd"/>
      <w:r w:rsidRPr="0097722D">
        <w:rPr>
          <w:rStyle w:val="Brak"/>
          <w:rFonts w:ascii="Times New Roman" w:hAnsi="Times New Roman" w:cs="Times New Roman"/>
          <w:i/>
          <w:iCs/>
          <w:u w:color="000000"/>
          <w:lang w:val="en-US"/>
        </w:rPr>
        <w:t xml:space="preserve">                                                              </w:t>
      </w:r>
      <w:r w:rsidRPr="0097722D">
        <w:rPr>
          <w:rStyle w:val="Brak"/>
          <w:rFonts w:ascii="Times New Roman" w:hAnsi="Times New Roman" w:cs="Times New Roman"/>
          <w:i/>
          <w:iCs/>
          <w:u w:color="000000"/>
          <w:lang w:val="en-US"/>
        </w:rPr>
        <w:tab/>
        <w:t xml:space="preserve">              </w:t>
      </w:r>
      <w:proofErr w:type="spellStart"/>
      <w:r w:rsidRPr="0097722D">
        <w:rPr>
          <w:rStyle w:val="Brak"/>
          <w:rFonts w:ascii="Times New Roman" w:hAnsi="Times New Roman" w:cs="Times New Roman"/>
          <w:i/>
          <w:iCs/>
          <w:u w:color="000000"/>
          <w:lang w:val="en-US"/>
        </w:rPr>
        <w:t>Najemca</w:t>
      </w:r>
      <w:proofErr w:type="spellEnd"/>
    </w:p>
    <w:p w14:paraId="453457FA" w14:textId="77777777" w:rsidR="00096A4E" w:rsidRPr="0097722D" w:rsidRDefault="00096A4E" w:rsidP="00096A4E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</w:rPr>
      </w:pPr>
    </w:p>
    <w:p w14:paraId="07B4BBDC" w14:textId="77777777" w:rsidR="005E07C5" w:rsidRDefault="005E07C5"/>
    <w:sectPr w:rsidR="005E07C5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0F604" w14:textId="77777777" w:rsidR="006C7969" w:rsidRDefault="006C7969">
      <w:r>
        <w:separator/>
      </w:r>
    </w:p>
  </w:endnote>
  <w:endnote w:type="continuationSeparator" w:id="0">
    <w:p w14:paraId="0C84DBD9" w14:textId="77777777" w:rsidR="006C7969" w:rsidRDefault="006C7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Calibri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zcionka systemowa">
    <w:altName w:val="Calibri"/>
    <w:panose1 w:val="020B0604020202020204"/>
    <w:charset w:val="00"/>
    <w:family w:val="auto"/>
    <w:pitch w:val="variable"/>
    <w:sig w:usb0="00000001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F3B57" w14:textId="77777777" w:rsidR="006F1244" w:rsidRDefault="006C7969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1ED4BA" w14:textId="77777777" w:rsidR="006C7969" w:rsidRDefault="006C7969">
      <w:r>
        <w:separator/>
      </w:r>
    </w:p>
  </w:footnote>
  <w:footnote w:type="continuationSeparator" w:id="0">
    <w:p w14:paraId="7D0D14BF" w14:textId="77777777" w:rsidR="006C7969" w:rsidRDefault="006C7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FE239" w14:textId="77777777" w:rsidR="006F1244" w:rsidRDefault="006C7969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4753"/>
    <w:multiLevelType w:val="hybridMultilevel"/>
    <w:tmpl w:val="0C0A264C"/>
    <w:styleLink w:val="Zaimportowanystyl6"/>
    <w:lvl w:ilvl="0" w:tplc="94505A1C">
      <w:start w:val="1"/>
      <w:numFmt w:val="decimal"/>
      <w:lvlText w:val="%1."/>
      <w:lvlJc w:val="left"/>
      <w:pPr>
        <w:tabs>
          <w:tab w:val="left" w:pos="240"/>
        </w:tabs>
        <w:ind w:left="468" w:hanging="2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802B3DA">
      <w:start w:val="1"/>
      <w:numFmt w:val="lowerLetter"/>
      <w:suff w:val="nothing"/>
      <w:lvlText w:val="%2."/>
      <w:lvlJc w:val="left"/>
      <w:pPr>
        <w:tabs>
          <w:tab w:val="left" w:pos="240"/>
        </w:tabs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2EE04A6">
      <w:start w:val="1"/>
      <w:numFmt w:val="lowerRoman"/>
      <w:suff w:val="nothing"/>
      <w:lvlText w:val="%3."/>
      <w:lvlJc w:val="left"/>
      <w:pPr>
        <w:tabs>
          <w:tab w:val="left" w:pos="240"/>
        </w:tabs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22C1090">
      <w:start w:val="1"/>
      <w:numFmt w:val="decimal"/>
      <w:suff w:val="nothing"/>
      <w:lvlText w:val="%4."/>
      <w:lvlJc w:val="left"/>
      <w:pPr>
        <w:tabs>
          <w:tab w:val="left" w:pos="240"/>
        </w:tabs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066E032">
      <w:start w:val="1"/>
      <w:numFmt w:val="lowerLetter"/>
      <w:suff w:val="nothing"/>
      <w:lvlText w:val="%5."/>
      <w:lvlJc w:val="left"/>
      <w:pPr>
        <w:tabs>
          <w:tab w:val="left" w:pos="240"/>
        </w:tabs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D60EE1C">
      <w:start w:val="1"/>
      <w:numFmt w:val="lowerRoman"/>
      <w:suff w:val="nothing"/>
      <w:lvlText w:val="%6."/>
      <w:lvlJc w:val="left"/>
      <w:pPr>
        <w:tabs>
          <w:tab w:val="left" w:pos="240"/>
        </w:tabs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9002472">
      <w:start w:val="1"/>
      <w:numFmt w:val="decimal"/>
      <w:suff w:val="nothing"/>
      <w:lvlText w:val="%7."/>
      <w:lvlJc w:val="left"/>
      <w:pPr>
        <w:tabs>
          <w:tab w:val="left" w:pos="240"/>
        </w:tabs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9862DC6">
      <w:start w:val="1"/>
      <w:numFmt w:val="lowerLetter"/>
      <w:suff w:val="nothing"/>
      <w:lvlText w:val="%8."/>
      <w:lvlJc w:val="left"/>
      <w:pPr>
        <w:tabs>
          <w:tab w:val="left" w:pos="240"/>
        </w:tabs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53887D8">
      <w:start w:val="1"/>
      <w:numFmt w:val="lowerRoman"/>
      <w:suff w:val="nothing"/>
      <w:lvlText w:val="%9."/>
      <w:lvlJc w:val="left"/>
      <w:pPr>
        <w:tabs>
          <w:tab w:val="left" w:pos="240"/>
        </w:tabs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3DB1686"/>
    <w:multiLevelType w:val="hybridMultilevel"/>
    <w:tmpl w:val="2ADEF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32181"/>
    <w:multiLevelType w:val="hybridMultilevel"/>
    <w:tmpl w:val="2E82A772"/>
    <w:styleLink w:val="Zaimportowanystyl5"/>
    <w:lvl w:ilvl="0" w:tplc="4B742A5E">
      <w:start w:val="1"/>
      <w:numFmt w:val="decimal"/>
      <w:lvlText w:val="%1."/>
      <w:lvlJc w:val="left"/>
      <w:pPr>
        <w:tabs>
          <w:tab w:val="left" w:pos="7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702246">
      <w:start w:val="1"/>
      <w:numFmt w:val="lowerLetter"/>
      <w:suff w:val="nothing"/>
      <w:lvlText w:val="%2."/>
      <w:lvlJc w:val="left"/>
      <w:pPr>
        <w:tabs>
          <w:tab w:val="left" w:pos="7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C115E">
      <w:start w:val="1"/>
      <w:numFmt w:val="lowerRoman"/>
      <w:suff w:val="nothing"/>
      <w:lvlText w:val="%3."/>
      <w:lvlJc w:val="left"/>
      <w:pPr>
        <w:tabs>
          <w:tab w:val="left" w:pos="7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9A0F10">
      <w:start w:val="1"/>
      <w:numFmt w:val="decimal"/>
      <w:suff w:val="nothing"/>
      <w:lvlText w:val="%4."/>
      <w:lvlJc w:val="left"/>
      <w:pPr>
        <w:tabs>
          <w:tab w:val="left" w:pos="7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69A6212">
      <w:start w:val="1"/>
      <w:numFmt w:val="lowerLetter"/>
      <w:suff w:val="nothing"/>
      <w:lvlText w:val="%5."/>
      <w:lvlJc w:val="left"/>
      <w:pPr>
        <w:tabs>
          <w:tab w:val="left" w:pos="7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7725E68">
      <w:start w:val="1"/>
      <w:numFmt w:val="lowerRoman"/>
      <w:suff w:val="nothing"/>
      <w:lvlText w:val="%6."/>
      <w:lvlJc w:val="left"/>
      <w:pPr>
        <w:tabs>
          <w:tab w:val="left" w:pos="7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0D26CC8">
      <w:start w:val="1"/>
      <w:numFmt w:val="decimal"/>
      <w:suff w:val="nothing"/>
      <w:lvlText w:val="%7."/>
      <w:lvlJc w:val="left"/>
      <w:pPr>
        <w:tabs>
          <w:tab w:val="left" w:pos="7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1A2286">
      <w:start w:val="1"/>
      <w:numFmt w:val="lowerLetter"/>
      <w:suff w:val="nothing"/>
      <w:lvlText w:val="%8."/>
      <w:lvlJc w:val="left"/>
      <w:pPr>
        <w:tabs>
          <w:tab w:val="left" w:pos="7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1CE38FE">
      <w:start w:val="1"/>
      <w:numFmt w:val="lowerRoman"/>
      <w:suff w:val="nothing"/>
      <w:lvlText w:val="%9."/>
      <w:lvlJc w:val="left"/>
      <w:pPr>
        <w:tabs>
          <w:tab w:val="left" w:pos="72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3141674"/>
    <w:multiLevelType w:val="hybridMultilevel"/>
    <w:tmpl w:val="BB7AE7CC"/>
    <w:numStyleLink w:val="Numery"/>
  </w:abstractNum>
  <w:abstractNum w:abstractNumId="4" w15:restartNumberingAfterBreak="0">
    <w:nsid w:val="17275DAE"/>
    <w:multiLevelType w:val="hybridMultilevel"/>
    <w:tmpl w:val="478085A8"/>
    <w:styleLink w:val="Zaimportowanystyl4"/>
    <w:lvl w:ilvl="0" w:tplc="FC56371C">
      <w:start w:val="1"/>
      <w:numFmt w:val="decimal"/>
      <w:lvlText w:val="%1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4969432">
      <w:start w:val="1"/>
      <w:numFmt w:val="lowerLetter"/>
      <w:suff w:val="nothing"/>
      <w:lvlText w:val="%2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4FE514C">
      <w:start w:val="1"/>
      <w:numFmt w:val="lowerRoman"/>
      <w:suff w:val="nothing"/>
      <w:lvlText w:val="%3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2AC6A62">
      <w:start w:val="1"/>
      <w:numFmt w:val="decimal"/>
      <w:suff w:val="nothing"/>
      <w:lvlText w:val="%4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DBEAFEC">
      <w:start w:val="1"/>
      <w:numFmt w:val="lowerLetter"/>
      <w:suff w:val="nothing"/>
      <w:lvlText w:val="%5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04893BA">
      <w:start w:val="1"/>
      <w:numFmt w:val="lowerRoman"/>
      <w:suff w:val="nothing"/>
      <w:lvlText w:val="%6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974B672">
      <w:start w:val="1"/>
      <w:numFmt w:val="decimal"/>
      <w:suff w:val="nothing"/>
      <w:lvlText w:val="%7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CD4E126">
      <w:start w:val="1"/>
      <w:numFmt w:val="lowerLetter"/>
      <w:suff w:val="nothing"/>
      <w:lvlText w:val="%8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BF623C4">
      <w:start w:val="1"/>
      <w:numFmt w:val="lowerRoman"/>
      <w:suff w:val="nothing"/>
      <w:lvlText w:val="%9.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9575343"/>
    <w:multiLevelType w:val="hybridMultilevel"/>
    <w:tmpl w:val="478085A8"/>
    <w:numStyleLink w:val="Zaimportowanystyl4"/>
  </w:abstractNum>
  <w:abstractNum w:abstractNumId="6" w15:restartNumberingAfterBreak="0">
    <w:nsid w:val="1B2219DE"/>
    <w:multiLevelType w:val="hybridMultilevel"/>
    <w:tmpl w:val="10084794"/>
    <w:styleLink w:val="Zaimportowanystyl1"/>
    <w:lvl w:ilvl="0" w:tplc="4ABA57F0">
      <w:start w:val="1"/>
      <w:numFmt w:val="decimal"/>
      <w:lvlText w:val="%1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BC040E">
      <w:start w:val="1"/>
      <w:numFmt w:val="lowerLetter"/>
      <w:lvlText w:val="%2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FA47468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8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74E6D0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DEAD58">
      <w:start w:val="1"/>
      <w:numFmt w:val="lowerLetter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94AF02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4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008DBE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E74C360">
      <w:start w:val="1"/>
      <w:numFmt w:val="lowerLetter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</w:tabs>
        <w:ind w:left="57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3880CE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  <w:tab w:val="left" w:pos="8640"/>
        </w:tabs>
        <w:ind w:left="650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D806864"/>
    <w:multiLevelType w:val="hybridMultilevel"/>
    <w:tmpl w:val="2E36258A"/>
    <w:styleLink w:val="Zaimportowanystyl9"/>
    <w:lvl w:ilvl="0" w:tplc="6C768AF4">
      <w:start w:val="1"/>
      <w:numFmt w:val="lowerLetter"/>
      <w:lvlText w:val="%1)"/>
      <w:lvlJc w:val="left"/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3CB6817A">
      <w:start w:val="1"/>
      <w:numFmt w:val="lowerLetter"/>
      <w:suff w:val="nothing"/>
      <w:lvlText w:val="%2."/>
      <w:lvlJc w:val="left"/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C13A5AB4">
      <w:start w:val="1"/>
      <w:numFmt w:val="lowerRoman"/>
      <w:suff w:val="nothing"/>
      <w:lvlText w:val="%3."/>
      <w:lvlJc w:val="left"/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2C028D34">
      <w:start w:val="1"/>
      <w:numFmt w:val="decimal"/>
      <w:suff w:val="nothing"/>
      <w:lvlText w:val="%4."/>
      <w:lvlJc w:val="left"/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9967F96">
      <w:start w:val="1"/>
      <w:numFmt w:val="lowerLetter"/>
      <w:suff w:val="nothing"/>
      <w:lvlText w:val="%5."/>
      <w:lvlJc w:val="left"/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35C29A2C">
      <w:start w:val="1"/>
      <w:numFmt w:val="lowerRoman"/>
      <w:suff w:val="nothing"/>
      <w:lvlText w:val="%6."/>
      <w:lvlJc w:val="left"/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151E6DDA">
      <w:start w:val="1"/>
      <w:numFmt w:val="decimal"/>
      <w:suff w:val="nothing"/>
      <w:lvlText w:val="%7."/>
      <w:lvlJc w:val="left"/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CE288842">
      <w:start w:val="1"/>
      <w:numFmt w:val="lowerLetter"/>
      <w:suff w:val="nothing"/>
      <w:lvlText w:val="%8."/>
      <w:lvlJc w:val="left"/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F18C1BFC">
      <w:start w:val="1"/>
      <w:numFmt w:val="lowerRoman"/>
      <w:suff w:val="nothing"/>
      <w:lvlText w:val="%9."/>
      <w:lvlJc w:val="left"/>
      <w:pPr>
        <w:tabs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8" w15:restartNumberingAfterBreak="0">
    <w:nsid w:val="228E6B4B"/>
    <w:multiLevelType w:val="hybridMultilevel"/>
    <w:tmpl w:val="BB7AE7CC"/>
    <w:styleLink w:val="Numery"/>
    <w:lvl w:ilvl="0" w:tplc="FD4858F2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AACF88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F8767A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4EB23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9ADBBE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4A9BB8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4A282A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62B244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D04CD4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55156BD"/>
    <w:multiLevelType w:val="hybridMultilevel"/>
    <w:tmpl w:val="CCC4F3FA"/>
    <w:styleLink w:val="Zaimportowanystyl11"/>
    <w:lvl w:ilvl="0" w:tplc="73864946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hanging="284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9C65370">
      <w:start w:val="1"/>
      <w:numFmt w:val="lowerLetter"/>
      <w:suff w:val="nothing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5E763A74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E794B900">
      <w:start w:val="1"/>
      <w:numFmt w:val="decimal"/>
      <w:suff w:val="nothing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A95236C0">
      <w:start w:val="1"/>
      <w:numFmt w:val="lowerLetter"/>
      <w:suff w:val="nothing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E250CA1E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5F860A2E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D6DC5DB8">
      <w:start w:val="1"/>
      <w:numFmt w:val="lowerLetter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D22215CE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0" w15:restartNumberingAfterBreak="0">
    <w:nsid w:val="2CF32776"/>
    <w:multiLevelType w:val="hybridMultilevel"/>
    <w:tmpl w:val="385EBBA4"/>
    <w:styleLink w:val="Zaimportowanystyl3"/>
    <w:lvl w:ilvl="0" w:tplc="0F80F6A6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1FC1034">
      <w:start w:val="1"/>
      <w:numFmt w:val="lowerLetter"/>
      <w:suff w:val="nothing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0A48F0A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BD28BEA">
      <w:start w:val="1"/>
      <w:numFmt w:val="decimal"/>
      <w:suff w:val="nothing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E6DB26">
      <w:start w:val="1"/>
      <w:numFmt w:val="lowerLetter"/>
      <w:suff w:val="nothing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144DFE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924DF8C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2A8AF26">
      <w:start w:val="1"/>
      <w:numFmt w:val="lowerLetter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EA3A26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AA72464"/>
    <w:multiLevelType w:val="hybridMultilevel"/>
    <w:tmpl w:val="2E82A772"/>
    <w:numStyleLink w:val="Zaimportowanystyl5"/>
  </w:abstractNum>
  <w:abstractNum w:abstractNumId="12" w15:restartNumberingAfterBreak="0">
    <w:nsid w:val="501E491A"/>
    <w:multiLevelType w:val="hybridMultilevel"/>
    <w:tmpl w:val="2E36258A"/>
    <w:numStyleLink w:val="Zaimportowanystyl9"/>
  </w:abstractNum>
  <w:abstractNum w:abstractNumId="13" w15:restartNumberingAfterBreak="0">
    <w:nsid w:val="5A26295D"/>
    <w:multiLevelType w:val="multilevel"/>
    <w:tmpl w:val="3DB6C8FE"/>
    <w:styleLink w:val="Zaimportowanystyl10"/>
    <w:lvl w:ilvl="0">
      <w:start w:val="1"/>
      <w:numFmt w:val="decimal"/>
      <w:lvlText w:val="%1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4" w15:restartNumberingAfterBreak="0">
    <w:nsid w:val="5CE1625B"/>
    <w:multiLevelType w:val="hybridMultilevel"/>
    <w:tmpl w:val="BB7AE7CC"/>
    <w:numStyleLink w:val="Numery"/>
  </w:abstractNum>
  <w:abstractNum w:abstractNumId="15" w15:restartNumberingAfterBreak="0">
    <w:nsid w:val="5DF6622D"/>
    <w:multiLevelType w:val="multilevel"/>
    <w:tmpl w:val="411E82A8"/>
    <w:styleLink w:val="Zaimportowanystyl7"/>
    <w:lvl w:ilvl="0">
      <w:start w:val="1"/>
      <w:numFmt w:val="lowerLetter"/>
      <w:suff w:val="nothing"/>
      <w:lvlText w:val="%1)"/>
      <w:lvlJc w:val="left"/>
      <w:pPr>
        <w:tabs>
          <w:tab w:val="left" w:pos="283"/>
        </w:tabs>
        <w:ind w:left="283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decimal"/>
      <w:suff w:val="nothing"/>
      <w:lvlText w:val="%1)%2)"/>
      <w:lvlJc w:val="left"/>
      <w:pPr>
        <w:tabs>
          <w:tab w:val="left" w:pos="283"/>
        </w:tabs>
        <w:ind w:left="133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1)%2)%3)"/>
      <w:lvlJc w:val="left"/>
      <w:pPr>
        <w:tabs>
          <w:tab w:val="left" w:pos="283"/>
        </w:tabs>
        <w:ind w:left="133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)%2)%3)%4)"/>
      <w:lvlJc w:val="left"/>
      <w:pPr>
        <w:tabs>
          <w:tab w:val="left" w:pos="283"/>
        </w:tabs>
        <w:ind w:left="133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1)%2)%3)%4)%5)"/>
      <w:lvlJc w:val="left"/>
      <w:pPr>
        <w:tabs>
          <w:tab w:val="left" w:pos="283"/>
        </w:tabs>
        <w:ind w:left="133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nothing"/>
      <w:lvlText w:val="%1)%2)%3)%4)%5)%6)"/>
      <w:lvlJc w:val="left"/>
      <w:pPr>
        <w:tabs>
          <w:tab w:val="left" w:pos="283"/>
        </w:tabs>
        <w:ind w:left="133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1)%2)%3)%4)%5)%6)%7)"/>
      <w:lvlJc w:val="left"/>
      <w:pPr>
        <w:tabs>
          <w:tab w:val="left" w:pos="283"/>
        </w:tabs>
        <w:ind w:left="133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1)%2)%3)%4)%5)%6)%7)%8)"/>
      <w:lvlJc w:val="left"/>
      <w:pPr>
        <w:tabs>
          <w:tab w:val="left" w:pos="283"/>
        </w:tabs>
        <w:ind w:left="133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1)%2)%3)%4)%5)%6)%7)%8)%9)"/>
      <w:lvlJc w:val="left"/>
      <w:pPr>
        <w:tabs>
          <w:tab w:val="left" w:pos="283"/>
        </w:tabs>
        <w:ind w:left="133" w:firstLine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6" w15:restartNumberingAfterBreak="0">
    <w:nsid w:val="6692485E"/>
    <w:multiLevelType w:val="hybridMultilevel"/>
    <w:tmpl w:val="385EBBA4"/>
    <w:numStyleLink w:val="Zaimportowanystyl3"/>
  </w:abstractNum>
  <w:abstractNum w:abstractNumId="17" w15:restartNumberingAfterBreak="0">
    <w:nsid w:val="678E1217"/>
    <w:multiLevelType w:val="hybridMultilevel"/>
    <w:tmpl w:val="CCC4F3FA"/>
    <w:numStyleLink w:val="Zaimportowanystyl11"/>
  </w:abstractNum>
  <w:abstractNum w:abstractNumId="18" w15:restartNumberingAfterBreak="0">
    <w:nsid w:val="68903668"/>
    <w:multiLevelType w:val="hybridMultilevel"/>
    <w:tmpl w:val="10084794"/>
    <w:numStyleLink w:val="Zaimportowanystyl1"/>
  </w:abstractNum>
  <w:abstractNum w:abstractNumId="19" w15:restartNumberingAfterBreak="0">
    <w:nsid w:val="6A7559E7"/>
    <w:multiLevelType w:val="multilevel"/>
    <w:tmpl w:val="92043ADC"/>
    <w:styleLink w:val="Zaimportowanystyl8"/>
    <w:lvl w:ilvl="0">
      <w:start w:val="1"/>
      <w:numFmt w:val="decimal"/>
      <w:suff w:val="nothing"/>
      <w:lvlText w:val="%1."/>
      <w:lvlJc w:val="left"/>
      <w:pPr>
        <w:tabs>
          <w:tab w:val="left" w:pos="284"/>
          <w:tab w:val="left" w:pos="708"/>
        </w:tabs>
        <w:ind w:left="424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284"/>
          <w:tab w:val="left" w:pos="708"/>
        </w:tabs>
        <w:ind w:left="142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708"/>
        </w:tabs>
        <w:ind w:left="142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708"/>
        </w:tabs>
        <w:ind w:left="142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708"/>
        </w:tabs>
        <w:ind w:left="142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708"/>
        </w:tabs>
        <w:ind w:left="142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708"/>
        </w:tabs>
        <w:ind w:left="142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708"/>
        </w:tabs>
        <w:ind w:left="142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708"/>
        </w:tabs>
        <w:ind w:left="142" w:hanging="1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 w15:restartNumberingAfterBreak="0">
    <w:nsid w:val="6CB828D9"/>
    <w:multiLevelType w:val="multilevel"/>
    <w:tmpl w:val="411E82A8"/>
    <w:numStyleLink w:val="Zaimportowanystyl7"/>
  </w:abstractNum>
  <w:abstractNum w:abstractNumId="21" w15:restartNumberingAfterBreak="0">
    <w:nsid w:val="6CD44DEC"/>
    <w:multiLevelType w:val="hybridMultilevel"/>
    <w:tmpl w:val="418AC632"/>
    <w:lvl w:ilvl="0" w:tplc="A25AD9C0">
      <w:start w:val="1"/>
      <w:numFmt w:val="decimal"/>
      <w:lvlText w:val="%1)"/>
      <w:lvlJc w:val="left"/>
      <w:pPr>
        <w:ind w:left="1140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C747E4"/>
    <w:multiLevelType w:val="multilevel"/>
    <w:tmpl w:val="3DB6C8FE"/>
    <w:numStyleLink w:val="Zaimportowanystyl10"/>
  </w:abstractNum>
  <w:abstractNum w:abstractNumId="23" w15:restartNumberingAfterBreak="0">
    <w:nsid w:val="703B6241"/>
    <w:multiLevelType w:val="hybridMultilevel"/>
    <w:tmpl w:val="B3B4846C"/>
    <w:numStyleLink w:val="Zaimportowanystyl2"/>
  </w:abstractNum>
  <w:abstractNum w:abstractNumId="24" w15:restartNumberingAfterBreak="0">
    <w:nsid w:val="735420E9"/>
    <w:multiLevelType w:val="multilevel"/>
    <w:tmpl w:val="92043ADC"/>
    <w:numStyleLink w:val="Zaimportowanystyl8"/>
  </w:abstractNum>
  <w:abstractNum w:abstractNumId="25" w15:restartNumberingAfterBreak="0">
    <w:nsid w:val="736D65FD"/>
    <w:multiLevelType w:val="hybridMultilevel"/>
    <w:tmpl w:val="B3B4846C"/>
    <w:styleLink w:val="Zaimportowanystyl2"/>
    <w:lvl w:ilvl="0" w:tplc="C5DE57EE">
      <w:start w:val="1"/>
      <w:numFmt w:val="lowerLetter"/>
      <w:suff w:val="nothing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A64638">
      <w:start w:val="1"/>
      <w:numFmt w:val="lowerLetter"/>
      <w:suff w:val="nothing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8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FE50F2">
      <w:start w:val="1"/>
      <w:numFmt w:val="lowerLetter"/>
      <w:suff w:val="nothing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0BEC972">
      <w:start w:val="1"/>
      <w:numFmt w:val="lowerLetter"/>
      <w:suff w:val="nothing"/>
      <w:lvlText w:val="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4472CC">
      <w:start w:val="1"/>
      <w:numFmt w:val="lowerLetter"/>
      <w:suff w:val="nothing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30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643988">
      <w:start w:val="1"/>
      <w:numFmt w:val="lowerLetter"/>
      <w:suff w:val="nothing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37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98047C">
      <w:start w:val="1"/>
      <w:numFmt w:val="lowerLetter"/>
      <w:suff w:val="nothing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44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D493F2">
      <w:start w:val="1"/>
      <w:numFmt w:val="lowerLetter"/>
      <w:suff w:val="nothing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51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4242EC">
      <w:start w:val="1"/>
      <w:numFmt w:val="lowerLetter"/>
      <w:suff w:val="nothing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ind w:left="58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7460686"/>
    <w:multiLevelType w:val="hybridMultilevel"/>
    <w:tmpl w:val="0C0A264C"/>
    <w:numStyleLink w:val="Zaimportowanystyl6"/>
  </w:abstractNum>
  <w:num w:numId="1">
    <w:abstractNumId w:val="8"/>
  </w:num>
  <w:num w:numId="2">
    <w:abstractNumId w:val="3"/>
  </w:num>
  <w:num w:numId="3">
    <w:abstractNumId w:val="25"/>
  </w:num>
  <w:num w:numId="4">
    <w:abstractNumId w:val="6"/>
  </w:num>
  <w:num w:numId="5">
    <w:abstractNumId w:val="18"/>
  </w:num>
  <w:num w:numId="6">
    <w:abstractNumId w:val="23"/>
    <w:lvlOverride w:ilvl="0">
      <w:startOverride w:val="1"/>
      <w:lvl w:ilvl="0" w:tplc="55DEA64C">
        <w:start w:val="1"/>
        <w:numFmt w:val="decimal"/>
        <w:lvlText w:val="%1."/>
        <w:lvlJc w:val="left"/>
        <w:pPr>
          <w:tabs>
            <w:tab w:val="left" w:pos="36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startOverride w:val="1"/>
      <w:lvl w:ilvl="1" w:tplc="63B6DCC8">
        <w:start w:val="1"/>
        <w:numFmt w:val="lowerLetter"/>
        <w:lvlText w:val="%2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9" w:hanging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startOverride w:val="1"/>
      <w:lvl w:ilvl="2" w:tplc="5D260E8C">
        <w:start w:val="1"/>
        <w:numFmt w:val="lowerRoman"/>
        <w:lvlText w:val="%3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9" w:hanging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startOverride w:val="1"/>
      <w:lvl w:ilvl="3" w:tplc="6396DC72">
        <w:start w:val="1"/>
        <w:numFmt w:val="decimal"/>
        <w:lvlText w:val="%4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9" w:hanging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startOverride w:val="1"/>
      <w:lvl w:ilvl="4" w:tplc="AABEB71E">
        <w:start w:val="1"/>
        <w:numFmt w:val="lowerLetter"/>
        <w:lvlText w:val="%5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9" w:hanging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startOverride w:val="1"/>
      <w:lvl w:ilvl="5" w:tplc="8CB22538">
        <w:start w:val="1"/>
        <w:numFmt w:val="lowerRoman"/>
        <w:lvlText w:val="%6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9" w:hanging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startOverride w:val="1"/>
      <w:lvl w:ilvl="6" w:tplc="580E8F0E">
        <w:start w:val="1"/>
        <w:numFmt w:val="decimal"/>
        <w:lvlText w:val="%7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9" w:hanging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startOverride w:val="1"/>
      <w:lvl w:ilvl="7" w:tplc="A2ECE158">
        <w:start w:val="1"/>
        <w:numFmt w:val="lowerLetter"/>
        <w:lvlText w:val="%8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9" w:hanging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startOverride w:val="1"/>
      <w:lvl w:ilvl="8" w:tplc="B22CB5AE">
        <w:start w:val="1"/>
        <w:numFmt w:val="lowerRoman"/>
        <w:lvlText w:val="%9.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99" w:hanging="4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7">
    <w:abstractNumId w:val="23"/>
    <w:lvlOverride w:ilvl="0">
      <w:lvl w:ilvl="0" w:tplc="55DEA64C">
        <w:start w:val="1"/>
        <w:numFmt w:val="decimal"/>
        <w:lvlText w:val="%1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1">
      <w:lvl w:ilvl="1" w:tplc="63B6DCC8">
        <w:start w:val="1"/>
        <w:numFmt w:val="lowerLetter"/>
        <w:lvlText w:val="%2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2">
      <w:lvl w:ilvl="2" w:tplc="5D260E8C">
        <w:start w:val="1"/>
        <w:numFmt w:val="lowerRoman"/>
        <w:lvlText w:val="%3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3">
      <w:lvl w:ilvl="3" w:tplc="6396DC72">
        <w:start w:val="1"/>
        <w:numFmt w:val="decimal"/>
        <w:lvlText w:val="%4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4">
      <w:lvl w:ilvl="4" w:tplc="AABEB71E">
        <w:start w:val="1"/>
        <w:numFmt w:val="lowerLetter"/>
        <w:lvlText w:val="%5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5">
      <w:lvl w:ilvl="5" w:tplc="8CB22538">
        <w:start w:val="1"/>
        <w:numFmt w:val="lowerRoman"/>
        <w:lvlText w:val="%6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6">
      <w:lvl w:ilvl="6" w:tplc="580E8F0E">
        <w:start w:val="1"/>
        <w:numFmt w:val="decimal"/>
        <w:lvlText w:val="%7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7">
      <w:lvl w:ilvl="7" w:tplc="A2ECE158">
        <w:start w:val="1"/>
        <w:numFmt w:val="lowerLetter"/>
        <w:lvlText w:val="%8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  <w:lvlOverride w:ilvl="8">
      <w:lvl w:ilvl="8" w:tplc="B22CB5AE">
        <w:start w:val="1"/>
        <w:numFmt w:val="lowerRoman"/>
        <w:lvlText w:val="%9.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785" w:hanging="7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6"/>
          <w:szCs w:val="26"/>
          <w:highlight w:val="none"/>
          <w:vertAlign w:val="baseline"/>
        </w:rPr>
      </w:lvl>
    </w:lvlOverride>
  </w:num>
  <w:num w:numId="8">
    <w:abstractNumId w:val="3"/>
    <w:lvlOverride w:ilvl="0">
      <w:startOverride w:val="1"/>
      <w:lvl w:ilvl="0" w:tplc="CBB2EA1C">
        <w:start w:val="1"/>
        <w:numFmt w:val="decimal"/>
        <w:lvlText w:val="%1."/>
        <w:lvlJc w:val="left"/>
        <w:pPr>
          <w:tabs>
            <w:tab w:val="left" w:pos="24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11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80AB7F8">
        <w:start w:val="1"/>
        <w:numFmt w:val="decimal"/>
        <w:lvlText w:val="%2."/>
        <w:lvlJc w:val="left"/>
        <w:pPr>
          <w:tabs>
            <w:tab w:val="left" w:pos="24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63673F2">
        <w:start w:val="1"/>
        <w:numFmt w:val="decimal"/>
        <w:lvlText w:val="%3."/>
        <w:lvlJc w:val="left"/>
        <w:pPr>
          <w:tabs>
            <w:tab w:val="left" w:pos="24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0BE3C12">
        <w:start w:val="1"/>
        <w:numFmt w:val="decimal"/>
        <w:lvlText w:val="%4."/>
        <w:lvlJc w:val="left"/>
        <w:pPr>
          <w:tabs>
            <w:tab w:val="left" w:pos="24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B12CFB8">
        <w:start w:val="1"/>
        <w:numFmt w:val="decimal"/>
        <w:lvlText w:val="%5."/>
        <w:lvlJc w:val="left"/>
        <w:pPr>
          <w:tabs>
            <w:tab w:val="left" w:pos="24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7242DF66">
        <w:start w:val="1"/>
        <w:numFmt w:val="decimal"/>
        <w:lvlText w:val="%6."/>
        <w:lvlJc w:val="left"/>
        <w:pPr>
          <w:tabs>
            <w:tab w:val="left" w:pos="24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BC69E64">
        <w:start w:val="1"/>
        <w:numFmt w:val="decimal"/>
        <w:lvlText w:val="%7."/>
        <w:lvlJc w:val="left"/>
        <w:pPr>
          <w:tabs>
            <w:tab w:val="left" w:pos="24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DE4DC3A">
        <w:start w:val="1"/>
        <w:numFmt w:val="decimal"/>
        <w:lvlText w:val="%8."/>
        <w:lvlJc w:val="left"/>
        <w:pPr>
          <w:tabs>
            <w:tab w:val="left" w:pos="24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F08C3A6">
        <w:start w:val="1"/>
        <w:numFmt w:val="decimal"/>
        <w:lvlText w:val="%9."/>
        <w:lvlJc w:val="left"/>
        <w:pPr>
          <w:tabs>
            <w:tab w:val="left" w:pos="240"/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</w:tabs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8"/>
    <w:lvlOverride w:ilvl="0">
      <w:startOverride w:val="1"/>
      <w:lvl w:ilvl="0" w:tplc="D3981DF8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0C45332">
        <w:start w:val="1"/>
        <w:numFmt w:val="lowerLetter"/>
        <w:suff w:val="nothing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2CA4E260">
        <w:start w:val="1"/>
        <w:numFmt w:val="lowerRoman"/>
        <w:suff w:val="nothing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2D2E576">
        <w:start w:val="1"/>
        <w:numFmt w:val="decimal"/>
        <w:suff w:val="nothing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308DFFE">
        <w:start w:val="1"/>
        <w:numFmt w:val="lowerLetter"/>
        <w:suff w:val="nothing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DE6AB5E">
        <w:start w:val="1"/>
        <w:numFmt w:val="lowerRoman"/>
        <w:suff w:val="nothing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6E02DDC">
        <w:start w:val="1"/>
        <w:numFmt w:val="decimal"/>
        <w:suff w:val="nothing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1BAB27A">
        <w:start w:val="1"/>
        <w:numFmt w:val="lowerLetter"/>
        <w:suff w:val="nothing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3FCB8F2">
        <w:start w:val="1"/>
        <w:numFmt w:val="lowerRoman"/>
        <w:suff w:val="nothing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3"/>
    <w:lvlOverride w:ilvl="0">
      <w:startOverride w:val="1"/>
      <w:lvl w:ilvl="0" w:tplc="55DEA64C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63B6DCC8">
        <w:start w:val="1"/>
        <w:numFmt w:val="lowerLetter"/>
        <w:suff w:val="nothing"/>
        <w:lvlText w:val="%2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260E8C">
        <w:start w:val="1"/>
        <w:numFmt w:val="lowerRoman"/>
        <w:suff w:val="nothing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396DC72">
        <w:start w:val="1"/>
        <w:numFmt w:val="decimal"/>
        <w:suff w:val="nothing"/>
        <w:lvlText w:val="%4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AABEB71E">
        <w:start w:val="1"/>
        <w:numFmt w:val="lowerLetter"/>
        <w:suff w:val="nothing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8CB22538">
        <w:start w:val="1"/>
        <w:numFmt w:val="lowerRoman"/>
        <w:suff w:val="nothing"/>
        <w:lvlText w:val="%6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80E8F0E">
        <w:start w:val="1"/>
        <w:numFmt w:val="decimal"/>
        <w:suff w:val="nothing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2ECE158">
        <w:start w:val="1"/>
        <w:numFmt w:val="lowerLetter"/>
        <w:suff w:val="nothing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22CB5AE">
        <w:start w:val="1"/>
        <w:numFmt w:val="lowerRoman"/>
        <w:suff w:val="nothing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0"/>
  </w:num>
  <w:num w:numId="12">
    <w:abstractNumId w:val="16"/>
  </w:num>
  <w:num w:numId="13">
    <w:abstractNumId w:val="4"/>
  </w:num>
  <w:num w:numId="14">
    <w:abstractNumId w:val="5"/>
  </w:num>
  <w:num w:numId="15">
    <w:abstractNumId w:val="5"/>
    <w:lvlOverride w:ilvl="0">
      <w:lvl w:ilvl="0" w:tplc="1772D882">
        <w:start w:val="1"/>
        <w:numFmt w:val="decimal"/>
        <w:lvlText w:val="%1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9CD6D0">
        <w:start w:val="1"/>
        <w:numFmt w:val="lowerLetter"/>
        <w:suff w:val="nothing"/>
        <w:lvlText w:val="%2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B4E16A">
        <w:start w:val="1"/>
        <w:numFmt w:val="lowerRoman"/>
        <w:suff w:val="nothing"/>
        <w:lvlText w:val="%3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D876A4">
        <w:start w:val="1"/>
        <w:numFmt w:val="decimal"/>
        <w:suff w:val="nothing"/>
        <w:lvlText w:val="%4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BADBB6">
        <w:start w:val="1"/>
        <w:numFmt w:val="lowerLetter"/>
        <w:suff w:val="nothing"/>
        <w:lvlText w:val="%5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7A2006">
        <w:start w:val="1"/>
        <w:numFmt w:val="lowerRoman"/>
        <w:suff w:val="nothing"/>
        <w:lvlText w:val="%6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9A3E7A">
        <w:start w:val="1"/>
        <w:numFmt w:val="decimal"/>
        <w:suff w:val="nothing"/>
        <w:lvlText w:val="%7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6C5986">
        <w:start w:val="1"/>
        <w:numFmt w:val="lowerLetter"/>
        <w:suff w:val="nothing"/>
        <w:lvlText w:val="%8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24E99C">
        <w:start w:val="1"/>
        <w:numFmt w:val="lowerRoman"/>
        <w:suff w:val="nothing"/>
        <w:lvlText w:val="%9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5"/>
    <w:lvlOverride w:ilvl="0">
      <w:lvl w:ilvl="0" w:tplc="1772D882">
        <w:start w:val="1"/>
        <w:numFmt w:val="decimal"/>
        <w:lvlText w:val="%1."/>
        <w:lvlJc w:val="left"/>
        <w:pPr>
          <w:tabs>
            <w:tab w:val="num" w:pos="240"/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54" w:hanging="4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9CD6D0">
        <w:start w:val="1"/>
        <w:numFmt w:val="lowerLetter"/>
        <w:suff w:val="nothing"/>
        <w:lvlText w:val="%2."/>
        <w:lvlJc w:val="left"/>
        <w:pPr>
          <w:tabs>
            <w:tab w:val="left" w:pos="240"/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8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AB4E16A">
        <w:start w:val="1"/>
        <w:numFmt w:val="lowerRoman"/>
        <w:suff w:val="nothing"/>
        <w:lvlText w:val="%3."/>
        <w:lvlJc w:val="left"/>
        <w:pPr>
          <w:tabs>
            <w:tab w:val="left" w:pos="240"/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8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D876A4">
        <w:start w:val="1"/>
        <w:numFmt w:val="decimal"/>
        <w:suff w:val="nothing"/>
        <w:lvlText w:val="%4."/>
        <w:lvlJc w:val="left"/>
        <w:pPr>
          <w:tabs>
            <w:tab w:val="left" w:pos="240"/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8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DBADBB6">
        <w:start w:val="1"/>
        <w:numFmt w:val="lowerLetter"/>
        <w:suff w:val="nothing"/>
        <w:lvlText w:val="%5."/>
        <w:lvlJc w:val="left"/>
        <w:pPr>
          <w:tabs>
            <w:tab w:val="left" w:pos="240"/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8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7A2006">
        <w:start w:val="1"/>
        <w:numFmt w:val="lowerRoman"/>
        <w:suff w:val="nothing"/>
        <w:lvlText w:val="%6."/>
        <w:lvlJc w:val="left"/>
        <w:pPr>
          <w:tabs>
            <w:tab w:val="left" w:pos="240"/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8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B9A3E7A">
        <w:start w:val="1"/>
        <w:numFmt w:val="decimal"/>
        <w:suff w:val="nothing"/>
        <w:lvlText w:val="%7."/>
        <w:lvlJc w:val="left"/>
        <w:pPr>
          <w:tabs>
            <w:tab w:val="left" w:pos="240"/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8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6C5986">
        <w:start w:val="1"/>
        <w:numFmt w:val="lowerLetter"/>
        <w:suff w:val="nothing"/>
        <w:lvlText w:val="%8."/>
        <w:lvlJc w:val="left"/>
        <w:pPr>
          <w:tabs>
            <w:tab w:val="left" w:pos="240"/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8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924E99C">
        <w:start w:val="1"/>
        <w:numFmt w:val="lowerRoman"/>
        <w:suff w:val="nothing"/>
        <w:lvlText w:val="%9."/>
        <w:lvlJc w:val="left"/>
        <w:pPr>
          <w:tabs>
            <w:tab w:val="left" w:pos="240"/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8" w:hanging="3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"/>
  </w:num>
  <w:num w:numId="18">
    <w:abstractNumId w:val="11"/>
  </w:num>
  <w:num w:numId="19">
    <w:abstractNumId w:val="0"/>
  </w:num>
  <w:num w:numId="20">
    <w:abstractNumId w:val="26"/>
  </w:num>
  <w:num w:numId="21">
    <w:abstractNumId w:val="15"/>
  </w:num>
  <w:num w:numId="22">
    <w:abstractNumId w:val="20"/>
  </w:num>
  <w:num w:numId="23">
    <w:abstractNumId w:val="26"/>
    <w:lvlOverride w:ilvl="0">
      <w:startOverride w:val="3"/>
    </w:lvlOverride>
  </w:num>
  <w:num w:numId="24">
    <w:abstractNumId w:val="19"/>
  </w:num>
  <w:num w:numId="25">
    <w:abstractNumId w:val="24"/>
  </w:num>
  <w:num w:numId="26">
    <w:abstractNumId w:val="24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284"/>
            <w:tab w:val="left" w:pos="708"/>
          </w:tabs>
          <w:ind w:left="424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708"/>
          </w:tabs>
          <w:ind w:left="14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  <w:tab w:val="left" w:pos="708"/>
          </w:tabs>
          <w:ind w:left="14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  <w:tab w:val="left" w:pos="708"/>
          </w:tabs>
          <w:ind w:left="14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  <w:tab w:val="left" w:pos="708"/>
          </w:tabs>
          <w:ind w:left="14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  <w:tab w:val="left" w:pos="708"/>
          </w:tabs>
          <w:ind w:left="14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  <w:tab w:val="left" w:pos="708"/>
          </w:tabs>
          <w:ind w:left="14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  <w:tab w:val="left" w:pos="708"/>
          </w:tabs>
          <w:ind w:left="14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708"/>
          </w:tabs>
          <w:ind w:left="140" w:hanging="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7">
    <w:abstractNumId w:val="7"/>
  </w:num>
  <w:num w:numId="28">
    <w:abstractNumId w:val="12"/>
  </w:num>
  <w:num w:numId="29">
    <w:abstractNumId w:val="24"/>
    <w:lvlOverride w:ilvl="0">
      <w:startOverride w:val="4"/>
      <w:lvl w:ilvl="0">
        <w:start w:val="4"/>
        <w:numFmt w:val="decimal"/>
        <w:lvlText w:val="%1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suff w:val="nothing"/>
        <w:lvlText w:val="%1.%2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0">
    <w:abstractNumId w:val="13"/>
  </w:num>
  <w:num w:numId="31">
    <w:abstractNumId w:val="22"/>
  </w:num>
  <w:num w:numId="32">
    <w:abstractNumId w:val="9"/>
  </w:num>
  <w:num w:numId="33">
    <w:abstractNumId w:val="17"/>
  </w:num>
  <w:num w:numId="34">
    <w:abstractNumId w:val="17"/>
    <w:lvlOverride w:ilvl="0">
      <w:startOverride w:val="2"/>
    </w:lvlOverride>
  </w:num>
  <w:num w:numId="35">
    <w:abstractNumId w:val="17"/>
    <w:lvlOverride w:ilvl="0">
      <w:startOverride w:val="3"/>
      <w:lvl w:ilvl="0" w:tplc="4EAA5456">
        <w:start w:val="3"/>
        <w:numFmt w:val="decimal"/>
        <w:suff w:val="nothing"/>
        <w:lvlText w:val="%1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24" w:hanging="1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startOverride w:val="1"/>
      <w:lvl w:ilvl="1" w:tplc="FDE62900">
        <w:start w:val="1"/>
        <w:numFmt w:val="lowerLetter"/>
        <w:suff w:val="nothing"/>
        <w:lvlText w:val="%2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3" w:hanging="1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676857A4">
        <w:start w:val="1"/>
        <w:numFmt w:val="lowerRoman"/>
        <w:suff w:val="nothing"/>
        <w:lvlText w:val="%3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3" w:hanging="1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B7804184">
        <w:start w:val="1"/>
        <w:numFmt w:val="decimal"/>
        <w:suff w:val="nothing"/>
        <w:lvlText w:val="%4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3" w:hanging="1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startOverride w:val="1"/>
      <w:lvl w:ilvl="4" w:tplc="DEDAFF3A">
        <w:start w:val="1"/>
        <w:numFmt w:val="lowerLetter"/>
        <w:suff w:val="nothing"/>
        <w:lvlText w:val="%5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3" w:hanging="1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startOverride w:val="1"/>
      <w:lvl w:ilvl="5" w:tplc="E856F07E">
        <w:start w:val="1"/>
        <w:numFmt w:val="lowerRoman"/>
        <w:suff w:val="nothing"/>
        <w:lvlText w:val="%6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3" w:hanging="1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startOverride w:val="1"/>
      <w:lvl w:ilvl="6" w:tplc="92648B08">
        <w:start w:val="1"/>
        <w:numFmt w:val="decimal"/>
        <w:suff w:val="nothing"/>
        <w:lvlText w:val="%7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3" w:hanging="1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startOverride w:val="1"/>
      <w:lvl w:ilvl="7" w:tplc="4BDC9D2E">
        <w:start w:val="1"/>
        <w:numFmt w:val="lowerLetter"/>
        <w:suff w:val="nothing"/>
        <w:lvlText w:val="%8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3" w:hanging="1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startOverride w:val="1"/>
      <w:lvl w:ilvl="8" w:tplc="5A281510">
        <w:start w:val="1"/>
        <w:numFmt w:val="lowerRoman"/>
        <w:suff w:val="nothing"/>
        <w:lvlText w:val="%9."/>
        <w:lvlJc w:val="left"/>
        <w:pPr>
          <w:tabs>
            <w:tab w:val="left" w:pos="284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3" w:hanging="1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36">
    <w:abstractNumId w:val="21"/>
  </w:num>
  <w:num w:numId="37">
    <w:abstractNumId w:val="14"/>
    <w:lvlOverride w:ilvl="0">
      <w:startOverride w:val="1"/>
    </w:lvlOverride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4E"/>
    <w:rsid w:val="0001246E"/>
    <w:rsid w:val="00096A4E"/>
    <w:rsid w:val="000A5F0B"/>
    <w:rsid w:val="002965A1"/>
    <w:rsid w:val="004A4510"/>
    <w:rsid w:val="005A416A"/>
    <w:rsid w:val="005E07C5"/>
    <w:rsid w:val="006C7969"/>
    <w:rsid w:val="00AF5155"/>
    <w:rsid w:val="00C770D7"/>
    <w:rsid w:val="00D807B5"/>
    <w:rsid w:val="00F1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16FD3B6"/>
  <w15:chartTrackingRefBased/>
  <w15:docId w15:val="{C715FB90-5557-4141-9480-8EE566EB4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A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096A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096A4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Domylne">
    <w:name w:val="Domyślne"/>
    <w:rsid w:val="00096A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BezformatowaniaA">
    <w:name w:val="Bez formatowania A"/>
    <w:rsid w:val="00096A4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096A4E"/>
    <w:pPr>
      <w:numPr>
        <w:numId w:val="1"/>
      </w:numPr>
    </w:pPr>
  </w:style>
  <w:style w:type="numbering" w:customStyle="1" w:styleId="Zaimportowanystyl2">
    <w:name w:val="Zaimportowany styl 2"/>
    <w:rsid w:val="00096A4E"/>
    <w:pPr>
      <w:numPr>
        <w:numId w:val="3"/>
      </w:numPr>
    </w:pPr>
  </w:style>
  <w:style w:type="numbering" w:customStyle="1" w:styleId="Zaimportowanystyl1">
    <w:name w:val="Zaimportowany styl 1"/>
    <w:rsid w:val="00096A4E"/>
    <w:pPr>
      <w:numPr>
        <w:numId w:val="4"/>
      </w:numPr>
    </w:pPr>
  </w:style>
  <w:style w:type="character" w:customStyle="1" w:styleId="Brak">
    <w:name w:val="Brak"/>
    <w:rsid w:val="00096A4E"/>
  </w:style>
  <w:style w:type="character" w:customStyle="1" w:styleId="Hyperlink0">
    <w:name w:val="Hyperlink.0"/>
    <w:basedOn w:val="Brak"/>
    <w:rsid w:val="00096A4E"/>
    <w:rPr>
      <w:u w:val="single"/>
    </w:rPr>
  </w:style>
  <w:style w:type="numbering" w:customStyle="1" w:styleId="Zaimportowanystyl3">
    <w:name w:val="Zaimportowany styl 3"/>
    <w:rsid w:val="00096A4E"/>
    <w:pPr>
      <w:numPr>
        <w:numId w:val="11"/>
      </w:numPr>
    </w:pPr>
  </w:style>
  <w:style w:type="numbering" w:customStyle="1" w:styleId="Zaimportowanystyl4">
    <w:name w:val="Zaimportowany styl 4"/>
    <w:rsid w:val="00096A4E"/>
    <w:pPr>
      <w:numPr>
        <w:numId w:val="13"/>
      </w:numPr>
    </w:pPr>
  </w:style>
  <w:style w:type="numbering" w:customStyle="1" w:styleId="Zaimportowanystyl5">
    <w:name w:val="Zaimportowany styl 5"/>
    <w:rsid w:val="00096A4E"/>
    <w:pPr>
      <w:numPr>
        <w:numId w:val="17"/>
      </w:numPr>
    </w:pPr>
  </w:style>
  <w:style w:type="numbering" w:customStyle="1" w:styleId="Zaimportowanystyl6">
    <w:name w:val="Zaimportowany styl 6"/>
    <w:rsid w:val="00096A4E"/>
    <w:pPr>
      <w:numPr>
        <w:numId w:val="19"/>
      </w:numPr>
    </w:pPr>
  </w:style>
  <w:style w:type="numbering" w:customStyle="1" w:styleId="Zaimportowanystyl7">
    <w:name w:val="Zaimportowany styl 7"/>
    <w:rsid w:val="00096A4E"/>
    <w:pPr>
      <w:numPr>
        <w:numId w:val="21"/>
      </w:numPr>
    </w:pPr>
  </w:style>
  <w:style w:type="numbering" w:customStyle="1" w:styleId="Zaimportowanystyl8">
    <w:name w:val="Zaimportowany styl 8"/>
    <w:rsid w:val="00096A4E"/>
    <w:pPr>
      <w:numPr>
        <w:numId w:val="24"/>
      </w:numPr>
    </w:pPr>
  </w:style>
  <w:style w:type="numbering" w:customStyle="1" w:styleId="Zaimportowanystyl9">
    <w:name w:val="Zaimportowany styl 9"/>
    <w:rsid w:val="00096A4E"/>
    <w:pPr>
      <w:numPr>
        <w:numId w:val="27"/>
      </w:numPr>
    </w:pPr>
  </w:style>
  <w:style w:type="numbering" w:customStyle="1" w:styleId="Zaimportowanystyl10">
    <w:name w:val="Zaimportowany styl 10"/>
    <w:rsid w:val="00096A4E"/>
    <w:pPr>
      <w:numPr>
        <w:numId w:val="30"/>
      </w:numPr>
    </w:pPr>
  </w:style>
  <w:style w:type="numbering" w:customStyle="1" w:styleId="Zaimportowanystyl11">
    <w:name w:val="Zaimportowany styl 11"/>
    <w:rsid w:val="00096A4E"/>
    <w:pPr>
      <w:numPr>
        <w:numId w:val="32"/>
      </w:numPr>
    </w:pPr>
  </w:style>
  <w:style w:type="paragraph" w:customStyle="1" w:styleId="BezformatowaniaC">
    <w:name w:val="Bez formatowania C"/>
    <w:rsid w:val="00096A4E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Times New Roman" w:eastAsia="ヒラギノ角ゴ Pro W3" w:hAnsi="Times New Roman" w:cs="Times New Roman"/>
      <w:color w:val="000000"/>
      <w:sz w:val="20"/>
      <w:szCs w:val="20"/>
      <w:u w:color="000000"/>
      <w:lang w:val="pl-PL" w:eastAsia="pl-PL"/>
    </w:rPr>
  </w:style>
  <w:style w:type="paragraph" w:styleId="Akapitzlist">
    <w:name w:val="List Paragraph"/>
    <w:basedOn w:val="Normalny"/>
    <w:uiPriority w:val="34"/>
    <w:qFormat/>
    <w:rsid w:val="00096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2725</Words>
  <Characters>16355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2021-05-14T10:54:00Z</cp:lastPrinted>
  <dcterms:created xsi:type="dcterms:W3CDTF">2021-05-14T07:32:00Z</dcterms:created>
  <dcterms:modified xsi:type="dcterms:W3CDTF">2021-06-10T09:22:00Z</dcterms:modified>
</cp:coreProperties>
</file>